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2B0703" w:rsidTr="001F37F0">
        <w:trPr>
          <w:trHeight w:val="2268"/>
        </w:trPr>
        <w:tc>
          <w:tcPr>
            <w:tcW w:w="5812" w:type="dxa"/>
          </w:tcPr>
          <w:p w:rsidR="00146361" w:rsidRPr="00146361" w:rsidRDefault="00E25F97" w:rsidP="002B0703">
            <w:pPr>
              <w:contextualSpacing/>
              <w:rPr>
                <w:rFonts w:ascii="PF Din Text Cond Pro Light" w:hAnsi="PF Din Text Cond Pro Light"/>
                <w:noProof/>
                <w:sz w:val="19"/>
                <w:szCs w:val="19"/>
                <w:lang w:eastAsia="ru-RU"/>
              </w:rPr>
            </w:pPr>
            <w:r w:rsidRPr="00146361">
              <w:rPr>
                <w:noProof/>
                <w:sz w:val="19"/>
                <w:szCs w:val="19"/>
                <w:lang w:eastAsia="ru-RU"/>
              </w:rPr>
              <w:drawing>
                <wp:anchor distT="0" distB="0" distL="114300" distR="114300" simplePos="0" relativeHeight="251672576" behindDoc="1" locked="0" layoutInCell="1" allowOverlap="1" wp14:anchorId="71C14DD4" wp14:editId="1FD39F93">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46361" w:rsidRPr="00146361">
              <w:rPr>
                <w:rFonts w:ascii="PF Din Text Cond Pro Light" w:hAnsi="PF Din Text Cond Pro Light"/>
                <w:noProof/>
                <w:sz w:val="19"/>
                <w:szCs w:val="19"/>
                <w:lang w:eastAsia="ru-RU"/>
              </w:rPr>
              <w:t xml:space="preserve">                                                          </w:t>
            </w:r>
          </w:p>
          <w:p w:rsidR="002B0703" w:rsidRPr="00F41C1D" w:rsidRDefault="00146361" w:rsidP="002B0703">
            <w:pPr>
              <w:contextualSpacing/>
              <w:rPr>
                <w:rFonts w:ascii="PF Din Text Cond Pro Light" w:hAnsi="PF Din Text Cond Pro Light"/>
              </w:rPr>
            </w:pPr>
            <w:r>
              <w:rPr>
                <w:rFonts w:ascii="PF Din Text Cond Pro Light" w:hAnsi="PF Din Text Cond Pro Light"/>
                <w:noProof/>
                <w:lang w:eastAsia="ru-RU"/>
              </w:rPr>
              <w:t xml:space="preserve">                                                                </w:t>
            </w:r>
          </w:p>
          <w:p w:rsidR="002B0703" w:rsidRPr="00EF7D26" w:rsidRDefault="002B0703" w:rsidP="002B0703">
            <w:pPr>
              <w:contextualSpacing/>
              <w:rPr>
                <w:rFonts w:ascii="PF Din Text Cond Pro Light" w:hAnsi="PF Din Text Cond Pro Light"/>
                <w:vertAlign w:val="subscript"/>
              </w:rPr>
            </w:pPr>
          </w:p>
          <w:p w:rsidR="002B0703" w:rsidRPr="00F41C1D" w:rsidRDefault="00EF7D26" w:rsidP="002B0703">
            <w:pPr>
              <w:contextualSpacing/>
              <w:rPr>
                <w:rFonts w:ascii="PF Din Text Cond Pro Light" w:hAnsi="PF Din Text Cond Pro Light"/>
              </w:rPr>
            </w:pP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p>
          <w:p w:rsidR="00F41C1D" w:rsidRPr="00F41C1D" w:rsidRDefault="00F41C1D" w:rsidP="002B0703">
            <w:pPr>
              <w:ind w:left="-384"/>
              <w:contextualSpacing/>
              <w:rPr>
                <w:rFonts w:ascii="PF Din Text Cond Pro Light" w:hAnsi="PF Din Text Cond Pro Light"/>
              </w:rPr>
            </w:pPr>
            <w:r w:rsidRPr="00F41C1D">
              <w:rPr>
                <w:rFonts w:ascii="PF Din Text Cond Pro Light" w:hAnsi="PF Din Text Cond Pro Light"/>
              </w:rPr>
              <w:t>\С</w:t>
            </w:r>
          </w:p>
          <w:p w:rsidR="00F41C1D" w:rsidRPr="00F02AFF" w:rsidRDefault="00F41C1D" w:rsidP="00F41C1D">
            <w:pPr>
              <w:ind w:left="-247"/>
              <w:contextualSpacing/>
              <w:rPr>
                <w:rFonts w:ascii="PF Din Text Cond Pro Light" w:hAnsi="PF Din Text Cond Pro Light"/>
                <w:sz w:val="18"/>
                <w:szCs w:val="18"/>
                <w:lang w:val="en-US"/>
              </w:rPr>
            </w:pPr>
            <w:r w:rsidRPr="00F41C1D">
              <w:rPr>
                <w:rFonts w:ascii="PF Din Text Cond Pro Light" w:hAnsi="PF Din Text Cond Pro Light"/>
                <w:sz w:val="18"/>
                <w:szCs w:val="18"/>
              </w:rPr>
              <w:t xml:space="preserve">________________ </w:t>
            </w:r>
            <w:r>
              <w:rPr>
                <w:rFonts w:ascii="PF Din Text Cond Pro Light" w:hAnsi="PF Din Text Cond Pro Light"/>
                <w:sz w:val="18"/>
                <w:szCs w:val="18"/>
              </w:rPr>
              <w:t xml:space="preserve"> </w:t>
            </w:r>
            <w:r w:rsidRPr="00F41C1D">
              <w:rPr>
                <w:rFonts w:ascii="PF Din Text Cond Pro Light" w:hAnsi="PF Din Text Cond Pro Light"/>
                <w:sz w:val="18"/>
                <w:szCs w:val="18"/>
              </w:rPr>
              <w:t>№ _________________________</w:t>
            </w:r>
            <w:r>
              <w:rPr>
                <w:rFonts w:ascii="PF Din Text Cond Pro Light" w:hAnsi="PF Din Text Cond Pro Light"/>
                <w:sz w:val="18"/>
                <w:szCs w:val="18"/>
              </w:rPr>
              <w:t>____</w:t>
            </w:r>
            <w:r w:rsidR="00F02AFF">
              <w:rPr>
                <w:rFonts w:ascii="PF Din Text Cond Pro Light" w:hAnsi="PF Din Text Cond Pro Light"/>
                <w:sz w:val="18"/>
                <w:szCs w:val="18"/>
                <w:lang w:val="en-US"/>
              </w:rPr>
              <w:t>___________</w:t>
            </w:r>
          </w:p>
          <w:p w:rsidR="00F41C1D" w:rsidRPr="00F41C1D" w:rsidRDefault="00F41C1D" w:rsidP="00F41C1D">
            <w:pPr>
              <w:ind w:left="42"/>
              <w:contextualSpacing/>
              <w:rPr>
                <w:rFonts w:ascii="PF Din Text Cond Pro Light" w:hAnsi="PF Din Text Cond Pro Light"/>
                <w:sz w:val="18"/>
                <w:szCs w:val="18"/>
              </w:rPr>
            </w:pPr>
          </w:p>
          <w:p w:rsidR="00F41C1D" w:rsidRPr="00DE68B7" w:rsidRDefault="00F41C1D" w:rsidP="00F41C1D">
            <w:pPr>
              <w:ind w:left="-105"/>
              <w:contextualSpacing/>
              <w:rPr>
                <w:rFonts w:ascii="PF Din Text Cond Pro Light" w:hAnsi="PF Din Text Cond Pro Light"/>
                <w:lang w:val="en-US"/>
              </w:rPr>
            </w:pPr>
            <w:r w:rsidRPr="00F41C1D">
              <w:rPr>
                <w:rFonts w:ascii="PF Din Text Cond Pro Light" w:hAnsi="PF Din Text Cond Pro Light"/>
                <w:sz w:val="18"/>
                <w:szCs w:val="18"/>
              </w:rPr>
              <w:t>На №_______________________</w:t>
            </w:r>
            <w:r>
              <w:rPr>
                <w:rFonts w:ascii="PF Din Text Cond Pro Light" w:hAnsi="PF Din Text Cond Pro Light"/>
                <w:sz w:val="18"/>
                <w:szCs w:val="18"/>
              </w:rPr>
              <w:t>____</w:t>
            </w:r>
            <w:r w:rsidRPr="00F41C1D">
              <w:rPr>
                <w:rFonts w:ascii="PF Din Text Cond Pro Light" w:hAnsi="PF Din Text Cond Pro Light"/>
                <w:sz w:val="18"/>
                <w:szCs w:val="18"/>
              </w:rPr>
              <w:t xml:space="preserve"> от _____________</w:t>
            </w:r>
            <w:r w:rsidR="00F02AFF">
              <w:rPr>
                <w:rFonts w:ascii="PF Din Text Cond Pro Light" w:hAnsi="PF Din Text Cond Pro Light"/>
                <w:sz w:val="18"/>
                <w:szCs w:val="18"/>
                <w:lang w:val="en-US"/>
              </w:rPr>
              <w:t>___________</w:t>
            </w:r>
          </w:p>
        </w:tc>
        <w:tc>
          <w:tcPr>
            <w:tcW w:w="3969" w:type="dxa"/>
          </w:tcPr>
          <w:p w:rsidR="007801E5"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r w:rsidR="00CE7301">
              <w:rPr>
                <w:rFonts w:ascii="PF Din Text Cond Pro Light" w:hAnsi="PF Din Text Cond Pro Light"/>
                <w:sz w:val="18"/>
                <w:szCs w:val="18"/>
              </w:rPr>
              <w:t xml:space="preserve"> </w:t>
            </w:r>
          </w:p>
          <w:p w:rsidR="002B0703" w:rsidRPr="00D71FF9"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w:t>
            </w:r>
            <w:r w:rsidR="00863471">
              <w:rPr>
                <w:rFonts w:ascii="PF Din Text Cond Pro Light" w:hAnsi="PF Din Text Cond Pro Light"/>
                <w:sz w:val="18"/>
                <w:szCs w:val="18"/>
              </w:rPr>
              <w:t xml:space="preserve">Россети </w:t>
            </w:r>
            <w:r w:rsidRPr="00D71FF9">
              <w:rPr>
                <w:rFonts w:ascii="PF Din Text Cond Pro Light" w:hAnsi="PF Din Text Cond Pro Light"/>
                <w:sz w:val="18"/>
                <w:szCs w:val="18"/>
              </w:rPr>
              <w:t>Ц</w:t>
            </w:r>
            <w:r w:rsidR="00863471">
              <w:rPr>
                <w:rFonts w:ascii="PF Din Text Cond Pro Light" w:hAnsi="PF Din Text Cond Pro Light"/>
                <w:sz w:val="18"/>
                <w:szCs w:val="18"/>
              </w:rPr>
              <w:t>ентр</w:t>
            </w:r>
            <w:r w:rsidRPr="00D71FF9">
              <w:rPr>
                <w:rFonts w:ascii="PF Din Text Cond Pro Light" w:hAnsi="PF Din Text Cond Pro Light"/>
                <w:sz w:val="18"/>
                <w:szCs w:val="18"/>
              </w:rPr>
              <w:t>»</w:t>
            </w:r>
          </w:p>
          <w:p w:rsidR="002B0703" w:rsidRPr="00D71FF9" w:rsidRDefault="002B0703" w:rsidP="002B0703">
            <w:pPr>
              <w:contextualSpacing/>
              <w:rPr>
                <w:rFonts w:ascii="PF Din Text Cond Pro Light" w:hAnsi="PF Din Text Cond Pro Light"/>
                <w:sz w:val="18"/>
                <w:szCs w:val="18"/>
              </w:rPr>
            </w:pPr>
          </w:p>
          <w:p w:rsidR="002B0703" w:rsidRPr="00D71FF9" w:rsidRDefault="006E4598" w:rsidP="001F37F0">
            <w:pPr>
              <w:ind w:left="321" w:hanging="321"/>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2B0703" w:rsidRPr="00D71FF9" w:rsidRDefault="00396D91" w:rsidP="002B0703">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002B0703"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002B0703"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002B0703" w:rsidRPr="00D71FF9">
              <w:rPr>
                <w:rFonts w:ascii="PF Din Text Cond Pro Light" w:hAnsi="PF Din Text Cond Pro Light"/>
                <w:sz w:val="18"/>
                <w:szCs w:val="18"/>
              </w:rPr>
              <w:t>95</w:t>
            </w:r>
          </w:p>
          <w:p w:rsidR="00146361" w:rsidRPr="00845D14" w:rsidRDefault="00146361" w:rsidP="00146361">
            <w:pPr>
              <w:contextualSpacing/>
              <w:rPr>
                <w:rFonts w:ascii="PF Din Text Cond Pro Light" w:hAnsi="PF Din Text Cond Pro Light"/>
                <w:sz w:val="18"/>
                <w:szCs w:val="18"/>
              </w:rPr>
            </w:pPr>
            <w:r w:rsidRPr="00845D14">
              <w:rPr>
                <w:rFonts w:ascii="PF Din Text Cond Pro Light" w:hAnsi="PF Din Text Cond Pro Light"/>
                <w:sz w:val="18"/>
                <w:szCs w:val="18"/>
              </w:rPr>
              <w:t>Единый контакт-центр</w:t>
            </w:r>
            <w:r>
              <w:rPr>
                <w:rFonts w:ascii="PF Din Text Cond Pro Light" w:hAnsi="PF Din Text Cond Pro Light"/>
                <w:sz w:val="18"/>
                <w:szCs w:val="18"/>
              </w:rPr>
              <w:t xml:space="preserve">: </w:t>
            </w:r>
            <w:r w:rsidRPr="00845D14">
              <w:rPr>
                <w:rFonts w:ascii="PF Din Text Cond Pro Light" w:hAnsi="PF Din Text Cond Pro Light"/>
                <w:sz w:val="18"/>
                <w:szCs w:val="18"/>
              </w:rPr>
              <w:t>8-800-220-0-220</w:t>
            </w:r>
          </w:p>
          <w:p w:rsidR="002B0703" w:rsidRPr="001918BB" w:rsidRDefault="002B0703" w:rsidP="002B0703">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1918B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1918BB">
              <w:rPr>
                <w:rFonts w:ascii="PF Din Text Cond Pro Light" w:hAnsi="PF Din Text Cond Pro Light"/>
                <w:sz w:val="18"/>
                <w:szCs w:val="18"/>
                <w:lang w:val="en-US"/>
              </w:rPr>
              <w:t xml:space="preserve">: </w:t>
            </w:r>
            <w:hyperlink r:id="rId9" w:history="1">
              <w:r w:rsidRPr="00D71FF9">
                <w:rPr>
                  <w:rStyle w:val="a3"/>
                  <w:rFonts w:ascii="PF Din Text Cond Pro Light" w:hAnsi="PF Din Text Cond Pro Light"/>
                  <w:sz w:val="18"/>
                  <w:szCs w:val="18"/>
                  <w:lang w:val="en-US"/>
                </w:rPr>
                <w:t>posta</w:t>
              </w:r>
              <w:r w:rsidRPr="001918BB">
                <w:rPr>
                  <w:rStyle w:val="a3"/>
                  <w:rFonts w:ascii="PF Din Text Cond Pro Light" w:hAnsi="PF Din Text Cond Pro Light"/>
                  <w:sz w:val="18"/>
                  <w:szCs w:val="18"/>
                  <w:lang w:val="en-US"/>
                </w:rPr>
                <w:t>@</w:t>
              </w:r>
              <w:r w:rsidRPr="00D71FF9">
                <w:rPr>
                  <w:rStyle w:val="a3"/>
                  <w:rFonts w:ascii="PF Din Text Cond Pro Light" w:hAnsi="PF Din Text Cond Pro Light"/>
                  <w:sz w:val="18"/>
                  <w:szCs w:val="18"/>
                  <w:lang w:val="en-US"/>
                </w:rPr>
                <w:t>mrsk</w:t>
              </w:r>
              <w:r w:rsidRPr="001918BB">
                <w:rPr>
                  <w:rStyle w:val="a3"/>
                  <w:rFonts w:ascii="PF Din Text Cond Pro Light" w:hAnsi="PF Din Text Cond Pro Light"/>
                  <w:sz w:val="18"/>
                  <w:szCs w:val="18"/>
                  <w:lang w:val="en-US"/>
                </w:rPr>
                <w:t>-1.</w:t>
              </w:r>
              <w:r w:rsidRPr="00D71FF9">
                <w:rPr>
                  <w:rStyle w:val="a3"/>
                  <w:rFonts w:ascii="PF Din Text Cond Pro Light" w:hAnsi="PF Din Text Cond Pro Light"/>
                  <w:sz w:val="18"/>
                  <w:szCs w:val="18"/>
                  <w:lang w:val="en-US"/>
                </w:rPr>
                <w:t>ru</w:t>
              </w:r>
            </w:hyperlink>
            <w:r w:rsidRPr="001918BB">
              <w:rPr>
                <w:rFonts w:ascii="PF Din Text Cond Pro Light" w:hAnsi="PF Din Text Cond Pro Light"/>
                <w:sz w:val="18"/>
                <w:szCs w:val="18"/>
                <w:lang w:val="en-US"/>
              </w:rPr>
              <w:t xml:space="preserve">, </w:t>
            </w:r>
            <w:r w:rsidR="00396D91">
              <w:rPr>
                <w:rFonts w:ascii="PF Din Text Cond Pro Light" w:hAnsi="PF Din Text Cond Pro Light"/>
                <w:sz w:val="18"/>
                <w:szCs w:val="18"/>
                <w:lang w:val="en-US"/>
              </w:rPr>
              <w:t>http</w:t>
            </w:r>
            <w:r w:rsidR="00396D91" w:rsidRPr="001918BB">
              <w:rPr>
                <w:rFonts w:ascii="PF Din Text Cond Pro Light" w:hAnsi="PF Din Text Cond Pro Light"/>
                <w:sz w:val="18"/>
                <w:szCs w:val="18"/>
                <w:lang w:val="en-US"/>
              </w:rPr>
              <w:t>://</w:t>
            </w:r>
            <w:hyperlink r:id="rId10" w:history="1">
              <w:r w:rsidRPr="00D71FF9">
                <w:rPr>
                  <w:rStyle w:val="a3"/>
                  <w:rFonts w:ascii="PF Din Text Cond Pro Light" w:hAnsi="PF Din Text Cond Pro Light"/>
                  <w:sz w:val="18"/>
                  <w:szCs w:val="18"/>
                  <w:lang w:val="en-US"/>
                </w:rPr>
                <w:t>www</w:t>
              </w:r>
              <w:r w:rsidRPr="001918BB">
                <w:rPr>
                  <w:rStyle w:val="a3"/>
                  <w:rFonts w:ascii="PF Din Text Cond Pro Light" w:hAnsi="PF Din Text Cond Pro Light"/>
                  <w:sz w:val="18"/>
                  <w:szCs w:val="18"/>
                  <w:lang w:val="en-US"/>
                </w:rPr>
                <w:t>.</w:t>
              </w:r>
              <w:r w:rsidRPr="00D71FF9">
                <w:rPr>
                  <w:rStyle w:val="a3"/>
                  <w:rFonts w:ascii="PF Din Text Cond Pro Light" w:hAnsi="PF Din Text Cond Pro Light"/>
                  <w:sz w:val="18"/>
                  <w:szCs w:val="18"/>
                  <w:lang w:val="en-US"/>
                </w:rPr>
                <w:t>mrsk</w:t>
              </w:r>
              <w:r w:rsidRPr="001918BB">
                <w:rPr>
                  <w:rStyle w:val="a3"/>
                  <w:rFonts w:ascii="PF Din Text Cond Pro Light" w:hAnsi="PF Din Text Cond Pro Light"/>
                  <w:sz w:val="18"/>
                  <w:szCs w:val="18"/>
                  <w:lang w:val="en-US"/>
                </w:rPr>
                <w:t>-1.</w:t>
              </w:r>
              <w:r w:rsidRPr="00D71FF9">
                <w:rPr>
                  <w:rStyle w:val="a3"/>
                  <w:rFonts w:ascii="PF Din Text Cond Pro Light" w:hAnsi="PF Din Text Cond Pro Light"/>
                  <w:sz w:val="18"/>
                  <w:szCs w:val="18"/>
                  <w:lang w:val="en-US"/>
                </w:rPr>
                <w:t>ru</w:t>
              </w:r>
            </w:hyperlink>
            <w:r w:rsidRPr="001918BB">
              <w:rPr>
                <w:rFonts w:ascii="PF Din Text Cond Pro Light" w:hAnsi="PF Din Text Cond Pro Light"/>
                <w:sz w:val="18"/>
                <w:szCs w:val="18"/>
                <w:lang w:val="en-US"/>
              </w:rPr>
              <w:t xml:space="preserve"> </w:t>
            </w:r>
          </w:p>
          <w:p w:rsidR="002B0703" w:rsidRPr="00D71FF9" w:rsidRDefault="002B0703" w:rsidP="002B0703">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rsidR="002B0703" w:rsidRDefault="002B0703" w:rsidP="00C028F6">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w:t>
            </w:r>
            <w:r w:rsidR="00C028F6">
              <w:rPr>
                <w:rFonts w:ascii="PF Din Text Cond Pro Light" w:hAnsi="PF Din Text Cond Pro Light"/>
                <w:sz w:val="18"/>
                <w:szCs w:val="18"/>
              </w:rPr>
              <w:t>0501001</w:t>
            </w:r>
          </w:p>
        </w:tc>
      </w:tr>
    </w:tbl>
    <w:p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rsidR="00564D79" w:rsidRPr="00F63262" w:rsidRDefault="00B62398" w:rsidP="00B62398">
      <w:pPr>
        <w:jc w:val="center"/>
        <w:rPr>
          <w:rFonts w:ascii="Times New Roman" w:eastAsia="Times New Roman" w:hAnsi="Times New Roman" w:cs="Times New Roman"/>
          <w:b/>
          <w:bCs/>
          <w:color w:val="FF0000"/>
          <w:kern w:val="28"/>
          <w:sz w:val="24"/>
          <w:szCs w:val="24"/>
          <w:lang w:eastAsia="x-none"/>
        </w:rPr>
      </w:pPr>
      <w:r w:rsidRPr="00F63262">
        <w:rPr>
          <w:rFonts w:ascii="Times New Roman" w:eastAsia="Times New Roman" w:hAnsi="Times New Roman" w:cs="Times New Roman"/>
          <w:b/>
          <w:bCs/>
          <w:color w:val="FF0000"/>
          <w:kern w:val="28"/>
          <w:sz w:val="24"/>
          <w:szCs w:val="24"/>
          <w:lang w:val="x-none" w:eastAsia="x-none"/>
        </w:rPr>
        <w:t xml:space="preserve">№ </w:t>
      </w:r>
      <w:r w:rsidR="007147FD" w:rsidRPr="00F63262">
        <w:rPr>
          <w:rFonts w:ascii="Times New Roman" w:eastAsia="Times New Roman" w:hAnsi="Times New Roman" w:cs="Times New Roman"/>
          <w:b/>
          <w:bCs/>
          <w:color w:val="FF0000"/>
          <w:kern w:val="28"/>
          <w:sz w:val="24"/>
          <w:szCs w:val="24"/>
          <w:lang w:val="x-none" w:eastAsia="x-none"/>
        </w:rPr>
        <w:t>КаЭ/0</w:t>
      </w:r>
      <w:r w:rsidR="00CD7115" w:rsidRPr="00F63262">
        <w:rPr>
          <w:rFonts w:ascii="Times New Roman" w:eastAsia="Times New Roman" w:hAnsi="Times New Roman" w:cs="Times New Roman"/>
          <w:b/>
          <w:bCs/>
          <w:color w:val="FF0000"/>
          <w:kern w:val="28"/>
          <w:sz w:val="24"/>
          <w:szCs w:val="24"/>
          <w:lang w:eastAsia="x-none"/>
        </w:rPr>
        <w:t>28/04-</w:t>
      </w:r>
      <w:r w:rsidR="00796773">
        <w:rPr>
          <w:rFonts w:ascii="Times New Roman" w:eastAsia="Times New Roman" w:hAnsi="Times New Roman" w:cs="Times New Roman"/>
          <w:b/>
          <w:bCs/>
          <w:color w:val="FF0000"/>
          <w:kern w:val="28"/>
          <w:sz w:val="24"/>
          <w:szCs w:val="24"/>
          <w:lang w:eastAsia="x-none"/>
        </w:rPr>
        <w:t>67</w:t>
      </w:r>
      <w:r w:rsidRPr="00F63262">
        <w:rPr>
          <w:rFonts w:ascii="Times New Roman" w:eastAsia="Times New Roman" w:hAnsi="Times New Roman" w:cs="Times New Roman"/>
          <w:b/>
          <w:bCs/>
          <w:color w:val="FF0000"/>
          <w:kern w:val="28"/>
          <w:sz w:val="24"/>
          <w:szCs w:val="24"/>
          <w:lang w:val="x-none" w:eastAsia="x-none"/>
        </w:rPr>
        <w:t xml:space="preserve"> от </w:t>
      </w:r>
      <w:r w:rsidR="006722BF">
        <w:rPr>
          <w:rFonts w:ascii="Times New Roman" w:eastAsia="Times New Roman" w:hAnsi="Times New Roman" w:cs="Times New Roman"/>
          <w:b/>
          <w:bCs/>
          <w:color w:val="FF0000"/>
          <w:kern w:val="28"/>
          <w:sz w:val="24"/>
          <w:szCs w:val="24"/>
          <w:lang w:eastAsia="x-none"/>
        </w:rPr>
        <w:t>1</w:t>
      </w:r>
      <w:r w:rsidR="00292A42">
        <w:rPr>
          <w:rFonts w:ascii="Times New Roman" w:eastAsia="Times New Roman" w:hAnsi="Times New Roman" w:cs="Times New Roman"/>
          <w:b/>
          <w:bCs/>
          <w:color w:val="FF0000"/>
          <w:kern w:val="28"/>
          <w:sz w:val="24"/>
          <w:szCs w:val="24"/>
          <w:lang w:eastAsia="x-none"/>
        </w:rPr>
        <w:t>7</w:t>
      </w:r>
      <w:r w:rsidR="006722BF">
        <w:rPr>
          <w:rFonts w:ascii="Times New Roman" w:eastAsia="Times New Roman" w:hAnsi="Times New Roman" w:cs="Times New Roman"/>
          <w:b/>
          <w:bCs/>
          <w:color w:val="FF0000"/>
          <w:kern w:val="28"/>
          <w:sz w:val="24"/>
          <w:szCs w:val="24"/>
          <w:lang w:eastAsia="x-none"/>
        </w:rPr>
        <w:t>.08</w:t>
      </w:r>
      <w:r w:rsidR="007147FD" w:rsidRPr="00F63262">
        <w:rPr>
          <w:rFonts w:ascii="Times New Roman" w:eastAsia="Times New Roman" w:hAnsi="Times New Roman" w:cs="Times New Roman"/>
          <w:b/>
          <w:bCs/>
          <w:color w:val="FF0000"/>
          <w:kern w:val="28"/>
          <w:sz w:val="24"/>
          <w:szCs w:val="24"/>
          <w:lang w:eastAsia="x-none"/>
        </w:rPr>
        <w:t>.</w:t>
      </w:r>
      <w:r w:rsidRPr="00F63262">
        <w:rPr>
          <w:rFonts w:ascii="Times New Roman" w:eastAsia="Times New Roman" w:hAnsi="Times New Roman" w:cs="Times New Roman"/>
          <w:b/>
          <w:bCs/>
          <w:color w:val="FF0000"/>
          <w:kern w:val="28"/>
          <w:sz w:val="24"/>
          <w:szCs w:val="24"/>
          <w:lang w:val="x-none" w:eastAsia="x-none"/>
        </w:rPr>
        <w:t>202</w:t>
      </w:r>
      <w:r w:rsidR="006722BF">
        <w:rPr>
          <w:rFonts w:ascii="Times New Roman" w:eastAsia="Times New Roman" w:hAnsi="Times New Roman" w:cs="Times New Roman"/>
          <w:b/>
          <w:bCs/>
          <w:color w:val="FF0000"/>
          <w:kern w:val="28"/>
          <w:sz w:val="24"/>
          <w:szCs w:val="24"/>
          <w:lang w:eastAsia="x-none"/>
        </w:rPr>
        <w:t>6</w:t>
      </w:r>
    </w:p>
    <w:p w:rsidR="0076224D" w:rsidRDefault="0076224D" w:rsidP="0076224D">
      <w:pPr>
        <w:pStyle w:val="a9"/>
        <w:numPr>
          <w:ilvl w:val="0"/>
          <w:numId w:val="38"/>
        </w:numPr>
        <w:tabs>
          <w:tab w:val="left" w:pos="1134"/>
        </w:tabs>
        <w:spacing w:after="0"/>
        <w:jc w:val="both"/>
      </w:pPr>
      <w:r>
        <w:t xml:space="preserve">Инициатор закупки филиал 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w:t>
      </w:r>
      <w:r>
        <w:rPr>
          <w:iCs/>
        </w:rPr>
        <w:t xml:space="preserve">603950, г. Нижний Новгород, ул. Рождественская, 33, </w:t>
      </w:r>
      <w:r>
        <w:t>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(далее – Исполнители), принять участие в процедуре Закупки с целью определения наилучшей заявки и заключения договора на «</w:t>
      </w:r>
      <w:r w:rsidRPr="0076224D">
        <w:t xml:space="preserve"> </w:t>
      </w:r>
      <w:r>
        <w:rPr>
          <w:lang w:val="ru-RU"/>
        </w:rPr>
        <w:t>О</w:t>
      </w:r>
      <w:r w:rsidRPr="0076224D">
        <w:rPr>
          <w:rFonts w:eastAsia="Calibri"/>
        </w:rPr>
        <w:t>казание услуг по сопровождению программного комплекса Smeta.ru для нужд филиала ПАО «Россети Центр и Приволжье» - «Калугаэнерго»</w:t>
      </w:r>
      <w:r>
        <w:t>»</w:t>
      </w:r>
      <w:r>
        <w:rPr>
          <w:b/>
          <w:color w:val="FF0000"/>
        </w:rPr>
        <w:t xml:space="preserve"> </w:t>
      </w:r>
      <w:r>
        <w:t>с лицом ее подавшим.</w:t>
      </w:r>
    </w:p>
    <w:p w:rsidR="0076224D" w:rsidRDefault="0076224D" w:rsidP="0076224D">
      <w:pPr>
        <w:pStyle w:val="a9"/>
        <w:spacing w:after="0"/>
        <w:ind w:firstLine="567"/>
        <w:jc w:val="both"/>
      </w:pPr>
      <w: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11" w:tooltip="https://tender.lot-online.ru" w:history="1">
        <w:r>
          <w:rPr>
            <w:color w:val="0000FF"/>
            <w:u w:val="single"/>
          </w:rPr>
          <w:t>tender.lot-online.ru</w:t>
        </w:r>
      </w:hyperlink>
      <w:r>
        <w:t xml:space="preserve"> (далее - ЭТП), начиная с даты публикации.</w:t>
      </w:r>
    </w:p>
    <w:p w:rsidR="0076224D" w:rsidRDefault="0076224D" w:rsidP="0076224D">
      <w:pPr>
        <w:numPr>
          <w:ilvl w:val="0"/>
          <w:numId w:val="38"/>
        </w:numPr>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w:t>
      </w:r>
      <w:bookmarkStart w:id="0" w:name="_GoBack"/>
      <w:bookmarkEnd w:id="0"/>
      <w:r>
        <w:rPr>
          <w:rFonts w:ascii="Times New Roman" w:eastAsia="Times New Roman" w:hAnsi="Times New Roman" w:cs="Times New Roman"/>
          <w:sz w:val="24"/>
          <w:szCs w:val="24"/>
          <w:lang w:eastAsia="ru-RU"/>
        </w:rPr>
        <w:t>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Pr>
          <w:rFonts w:ascii="Times New Roman" w:eastAsia="Times New Roman" w:hAnsi="Times New Roman" w:cs="Times New Roman"/>
          <w:sz w:val="24"/>
          <w:szCs w:val="24"/>
          <w:lang w:eastAsia="ru-RU"/>
        </w:rPr>
        <w:t>.</w:t>
      </w:r>
    </w:p>
    <w:p w:rsidR="0076224D" w:rsidRDefault="0076224D" w:rsidP="0076224D">
      <w:pPr>
        <w:numPr>
          <w:ilvl w:val="0"/>
          <w:numId w:val="38"/>
        </w:numPr>
        <w:spacing w:after="0" w:line="24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Чтобы претендовать на победу в закупке и получения права получить договор, участник закупки должен соответствовать следующим требованиям:</w:t>
      </w:r>
      <w:bookmarkEnd w:id="1"/>
    </w:p>
    <w:p w:rsidR="0076224D" w:rsidRDefault="0076224D" w:rsidP="0076224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а)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w:t>
      </w:r>
    </w:p>
    <w:p w:rsidR="0076224D" w:rsidRDefault="0076224D" w:rsidP="0076224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б) 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6224D" w:rsidRDefault="0076224D" w:rsidP="0076224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в) 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Pr>
          <w:rFonts w:ascii="Times New Roman" w:eastAsia="Times New Roman" w:hAnsi="Times New Roman" w:cs="Times New Roman"/>
          <w:sz w:val="24"/>
          <w:szCs w:val="24"/>
          <w:lang w:val="en-US" w:eastAsia="ru-RU"/>
        </w:rPr>
        <w:t>https</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fssp</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gov</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ru</w:t>
      </w:r>
      <w:r>
        <w:rPr>
          <w:rFonts w:ascii="Times New Roman" w:eastAsia="Times New Roman" w:hAnsi="Times New Roman" w:cs="Times New Roman"/>
          <w:sz w:val="24"/>
          <w:szCs w:val="24"/>
          <w:lang w:eastAsia="ru-RU"/>
        </w:rPr>
        <w:t xml:space="preserve">/; 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w:t>
      </w:r>
      <w:r>
        <w:rPr>
          <w:rFonts w:ascii="Times New Roman" w:eastAsia="Times New Roman" w:hAnsi="Times New Roman" w:cs="Times New Roman"/>
          <w:sz w:val="24"/>
          <w:szCs w:val="24"/>
          <w:lang w:eastAsia="ru-RU"/>
        </w:rPr>
        <w:lastRenderedPageBreak/>
        <w:t xml:space="preserve">совершение административного правонарушения, предусмотренного статьей 19.28 Кодекса Российской Федерации об административных правонарушениях; </w:t>
      </w:r>
    </w:p>
    <w:p w:rsidR="0076224D" w:rsidRDefault="0076224D" w:rsidP="0076224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г) 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tooltip="https://zakupki.gov.ru/epz/dishonestsupplier/search/results.html" w:history="1">
        <w:r>
          <w:rPr>
            <w:rFonts w:ascii="Times New Roman" w:eastAsia="Times New Roman" w:hAnsi="Times New Roman" w:cs="Times New Roman"/>
            <w:sz w:val="24"/>
            <w:szCs w:val="24"/>
            <w:lang w:eastAsia="ru-RU"/>
          </w:rPr>
          <w:t>https://zakupki.gov.ru/epz/dishonestsupplier/search/results.html</w:t>
        </w:r>
      </w:hyperlink>
      <w:r>
        <w:rPr>
          <w:rFonts w:ascii="Times New Roman" w:eastAsia="Times New Roman" w:hAnsi="Times New Roman" w:cs="Times New Roman"/>
          <w:sz w:val="24"/>
          <w:szCs w:val="24"/>
          <w:lang w:eastAsia="ru-RU"/>
        </w:rPr>
        <w:t xml:space="preserve">); </w:t>
      </w:r>
    </w:p>
    <w:p w:rsidR="0076224D" w:rsidRDefault="0076224D" w:rsidP="0076224D">
      <w:pPr>
        <w:spacing w:after="0" w:line="240" w:lineRule="auto"/>
        <w:ind w:firstLine="567"/>
        <w:jc w:val="both"/>
        <w:rPr>
          <w:rFonts w:ascii="Times New Roman" w:eastAsia="Times New Roman" w:hAnsi="Times New Roman" w:cs="Times New Roman"/>
          <w:sz w:val="24"/>
          <w:szCs w:val="24"/>
        </w:rPr>
      </w:pPr>
      <w:bookmarkStart w:id="2" w:name="undefined"/>
      <w:r>
        <w:rPr>
          <w:rFonts w:ascii="Times New Roman" w:eastAsia="Times New Roman" w:hAnsi="Times New Roman" w:cs="Times New Roman"/>
          <w:sz w:val="24"/>
          <w:szCs w:val="24"/>
          <w:lang w:eastAsia="ru-RU"/>
        </w:rPr>
        <w:t>д) 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Pr>
          <w:rFonts w:ascii="Times New Roman" w:eastAsia="Times New Roman" w:hAnsi="Times New Roman" w:cs="Times New Roman"/>
          <w:sz w:val="24"/>
          <w:szCs w:val="24"/>
          <w:lang w:val="en-US" w:eastAsia="ru-RU"/>
        </w:rPr>
        <w:t>kad</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arbitr</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ru</w:t>
      </w:r>
      <w:r>
        <w:rPr>
          <w:rFonts w:ascii="Times New Roman" w:eastAsia="Times New Roman" w:hAnsi="Times New Roman" w:cs="Times New Roman"/>
          <w:sz w:val="24"/>
          <w:szCs w:val="24"/>
          <w:lang w:eastAsia="ru-RU"/>
        </w:rPr>
        <w:t>));</w:t>
      </w:r>
      <w:bookmarkEnd w:id="2"/>
    </w:p>
    <w:p w:rsidR="0076224D" w:rsidRDefault="0076224D" w:rsidP="0076224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е) дополнительные требования к Участникам, наличию документов, подтверждающих их соответствие требованиям к закупаемой услуге, изложены в Приложении №1 (далее – Требования к закупаемой услуге, Приложение №1). При несоблюдении требований к закупаемой услуге Организатор отклонит Заявку Участника.</w:t>
      </w:r>
    </w:p>
    <w:p w:rsidR="0076224D" w:rsidRDefault="0076224D" w:rsidP="0076224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ж) должен иметь соответствующие разрешающие документы на выполнение видов деятельности в рамках Договора, в соответствии с требованиями законодательства Российской Федерации. </w:t>
      </w:r>
    </w:p>
    <w:p w:rsidR="0076224D" w:rsidRDefault="0076224D" w:rsidP="0076224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Подробное описание требований к закупаемой услуге приведено в приложении № 1 к настоящему Приглашению.</w:t>
      </w:r>
    </w:p>
    <w:p w:rsidR="0076224D" w:rsidRDefault="0076224D" w:rsidP="0076224D">
      <w:pPr>
        <w:pStyle w:val="a9"/>
        <w:spacing w:after="0"/>
        <w:ind w:left="567"/>
        <w:jc w:val="both"/>
      </w:pPr>
      <w:r>
        <w:t>5. Проект договора приведен в приложении № 2 к настоящему Приглашению.</w:t>
      </w:r>
    </w:p>
    <w:p w:rsidR="0076224D" w:rsidRDefault="0076224D" w:rsidP="0076224D">
      <w:pPr>
        <w:pStyle w:val="a9"/>
        <w:spacing w:after="0"/>
        <w:ind w:firstLine="567"/>
        <w:jc w:val="both"/>
      </w:pPr>
      <w:r>
        <w:t>6.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6224D" w:rsidRDefault="0076224D" w:rsidP="0076224D">
      <w:pPr>
        <w:pStyle w:val="a9"/>
        <w:spacing w:after="0"/>
        <w:ind w:left="568"/>
        <w:rPr>
          <w:b/>
          <w:bCs/>
          <w:color w:val="FF0000"/>
          <w:lang w:val="ru-RU"/>
        </w:rPr>
      </w:pPr>
      <w:r>
        <w:rPr>
          <w:b/>
          <w:bCs/>
          <w:color w:val="FF0000"/>
          <w:lang w:val="ru-RU"/>
        </w:rPr>
        <w:t xml:space="preserve">                                           Без учета НДС – </w:t>
      </w:r>
      <w:r w:rsidR="006C67FD" w:rsidRPr="006C67FD">
        <w:rPr>
          <w:b/>
          <w:bCs/>
          <w:color w:val="FF0000"/>
          <w:lang w:val="ru-RU"/>
        </w:rPr>
        <w:t>292 280</w:t>
      </w:r>
      <w:r w:rsidR="00F63262">
        <w:rPr>
          <w:b/>
          <w:bCs/>
          <w:color w:val="FF0000"/>
          <w:lang w:val="ru-RU"/>
        </w:rPr>
        <w:t xml:space="preserve">,00 </w:t>
      </w:r>
      <w:r>
        <w:rPr>
          <w:b/>
          <w:bCs/>
          <w:color w:val="FF0000"/>
          <w:lang w:val="ru-RU"/>
        </w:rPr>
        <w:t>руб.;</w:t>
      </w:r>
    </w:p>
    <w:p w:rsidR="0076224D" w:rsidRPr="006C67FD" w:rsidRDefault="0076224D" w:rsidP="006C67FD">
      <w:pPr>
        <w:spacing w:after="0" w:line="240" w:lineRule="auto"/>
        <w:ind w:firstLine="23"/>
        <w:rPr>
          <w:rFonts w:ascii="Times New Roman" w:eastAsia="Times New Roman" w:hAnsi="Times New Roman" w:cs="Times New Roman"/>
          <w:b/>
          <w:bCs/>
          <w:color w:val="FF0000"/>
          <w:sz w:val="24"/>
          <w:szCs w:val="24"/>
          <w:lang w:eastAsia="ru-RU"/>
        </w:rPr>
      </w:pPr>
      <w:r w:rsidRPr="006C67FD">
        <w:rPr>
          <w:rFonts w:ascii="Times New Roman" w:eastAsia="Times New Roman" w:hAnsi="Times New Roman" w:cs="Times New Roman"/>
          <w:b/>
          <w:bCs/>
          <w:color w:val="FF0000"/>
          <w:sz w:val="24"/>
          <w:szCs w:val="24"/>
          <w:lang w:eastAsia="ru-RU"/>
        </w:rPr>
        <w:t xml:space="preserve"> </w:t>
      </w:r>
      <w:r w:rsidR="006C67FD" w:rsidRPr="006C67FD">
        <w:rPr>
          <w:rFonts w:ascii="Times New Roman" w:eastAsia="Times New Roman" w:hAnsi="Times New Roman" w:cs="Times New Roman"/>
          <w:b/>
          <w:bCs/>
          <w:color w:val="FF0000"/>
          <w:sz w:val="24"/>
          <w:szCs w:val="24"/>
          <w:lang w:eastAsia="ru-RU"/>
        </w:rPr>
        <w:t xml:space="preserve">                              </w:t>
      </w:r>
      <w:r w:rsidR="006C67FD">
        <w:rPr>
          <w:rFonts w:ascii="Times New Roman" w:eastAsia="Times New Roman" w:hAnsi="Times New Roman" w:cs="Times New Roman"/>
          <w:b/>
          <w:bCs/>
          <w:color w:val="FF0000"/>
          <w:sz w:val="24"/>
          <w:szCs w:val="24"/>
          <w:lang w:eastAsia="ru-RU"/>
        </w:rPr>
        <w:t xml:space="preserve">                     </w:t>
      </w:r>
      <w:r w:rsidR="006C67FD" w:rsidRPr="006C67FD">
        <w:rPr>
          <w:rFonts w:ascii="Times New Roman" w:eastAsia="Times New Roman" w:hAnsi="Times New Roman" w:cs="Times New Roman"/>
          <w:b/>
          <w:bCs/>
          <w:color w:val="FF0000"/>
          <w:sz w:val="24"/>
          <w:szCs w:val="24"/>
          <w:lang w:eastAsia="ru-RU"/>
        </w:rPr>
        <w:t>НДС не облагается</w:t>
      </w:r>
      <w:r w:rsidRPr="006C67FD">
        <w:rPr>
          <w:rFonts w:ascii="Times New Roman" w:eastAsia="Times New Roman" w:hAnsi="Times New Roman" w:cs="Times New Roman"/>
          <w:b/>
          <w:bCs/>
          <w:color w:val="FF0000"/>
          <w:sz w:val="24"/>
          <w:szCs w:val="24"/>
          <w:lang w:eastAsia="ru-RU"/>
        </w:rPr>
        <w:t>;</w:t>
      </w:r>
    </w:p>
    <w:p w:rsidR="0076224D" w:rsidRPr="00A1058E" w:rsidRDefault="0076224D" w:rsidP="0076224D">
      <w:pPr>
        <w:pStyle w:val="a9"/>
        <w:tabs>
          <w:tab w:val="left" w:pos="1134"/>
        </w:tabs>
        <w:spacing w:after="0"/>
        <w:ind w:left="568"/>
        <w:jc w:val="center"/>
        <w:rPr>
          <w:b/>
          <w:bCs/>
          <w:color w:val="FF0000"/>
          <w:lang w:val="ru-RU"/>
        </w:rPr>
      </w:pPr>
      <w:r>
        <w:rPr>
          <w:b/>
          <w:bCs/>
          <w:color w:val="FF0000"/>
          <w:lang w:val="ru-RU"/>
        </w:rPr>
        <w:t xml:space="preserve">Итого с учетом НДС – </w:t>
      </w:r>
      <w:r w:rsidR="006C67FD" w:rsidRPr="006C67FD">
        <w:rPr>
          <w:b/>
          <w:bCs/>
          <w:color w:val="FF0000"/>
          <w:lang w:val="ru-RU"/>
        </w:rPr>
        <w:t>292 280</w:t>
      </w:r>
      <w:r w:rsidR="00F63262">
        <w:rPr>
          <w:b/>
          <w:bCs/>
          <w:color w:val="FF0000"/>
          <w:lang w:val="ru-RU"/>
        </w:rPr>
        <w:t xml:space="preserve">,00 </w:t>
      </w:r>
      <w:r>
        <w:rPr>
          <w:b/>
          <w:bCs/>
          <w:color w:val="FF0000"/>
          <w:lang w:val="ru-RU"/>
        </w:rPr>
        <w:t>руб.</w:t>
      </w:r>
    </w:p>
    <w:p w:rsidR="0076224D" w:rsidRDefault="0076224D" w:rsidP="0076224D">
      <w:pPr>
        <w:pStyle w:val="a9"/>
        <w:spacing w:after="0"/>
        <w:ind w:firstLine="567"/>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6224D" w:rsidRDefault="0076224D" w:rsidP="0076224D">
      <w:pPr>
        <w:pStyle w:val="a9"/>
        <w:spacing w:after="0"/>
        <w:ind w:firstLine="567"/>
        <w:jc w:val="both"/>
      </w:pPr>
      <w:r>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76224D" w:rsidRDefault="0076224D" w:rsidP="0076224D">
      <w:pPr>
        <w:pStyle w:val="a9"/>
        <w:spacing w:after="0"/>
        <w:ind w:firstLine="567"/>
        <w:jc w:val="both"/>
      </w:pPr>
      <w:r>
        <w:t xml:space="preserve">7. 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3" w:tooltip="https://tender.lot-online.ru" w:history="1">
        <w:r>
          <w:rPr>
            <w:rStyle w:val="a3"/>
          </w:rPr>
          <w:t>https://tender.lot-online.ru</w:t>
        </w:r>
      </w:hyperlink>
      <w:r>
        <w:rPr>
          <w:color w:val="0000FF"/>
          <w:u w:val="single"/>
        </w:rPr>
        <w:t>:</w:t>
      </w:r>
    </w:p>
    <w:p w:rsidR="0076224D" w:rsidRDefault="0076224D" w:rsidP="0076224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начала срока подачи Заявок: </w:t>
      </w:r>
      <w:r w:rsidR="009E185A" w:rsidRPr="009E185A">
        <w:rPr>
          <w:rFonts w:ascii="Times New Roman" w:eastAsia="Times New Roman" w:hAnsi="Times New Roman" w:cs="Times New Roman"/>
          <w:b/>
          <w:color w:val="C00000"/>
          <w:sz w:val="24"/>
          <w:szCs w:val="24"/>
          <w:lang w:eastAsia="ru-RU"/>
        </w:rPr>
        <w:t>17</w:t>
      </w:r>
      <w:r w:rsidR="006C67FD">
        <w:rPr>
          <w:rFonts w:ascii="Times New Roman" w:eastAsia="Times New Roman" w:hAnsi="Times New Roman" w:cs="Times New Roman"/>
          <w:b/>
          <w:color w:val="C00000"/>
          <w:sz w:val="24"/>
          <w:szCs w:val="24"/>
          <w:lang w:eastAsia="ru-RU"/>
        </w:rPr>
        <w:t xml:space="preserve"> августа</w:t>
      </w:r>
      <w:r w:rsidR="00F63262" w:rsidRPr="00F63262">
        <w:rPr>
          <w:rFonts w:ascii="Times New Roman" w:eastAsia="Times New Roman" w:hAnsi="Times New Roman" w:cs="Times New Roman"/>
          <w:b/>
          <w:color w:val="C00000"/>
          <w:sz w:val="24"/>
          <w:szCs w:val="24"/>
          <w:lang w:eastAsia="ru-RU"/>
        </w:rPr>
        <w:t xml:space="preserve"> 202</w:t>
      </w:r>
      <w:r w:rsidR="006C67FD">
        <w:rPr>
          <w:rFonts w:ascii="Times New Roman" w:eastAsia="Times New Roman" w:hAnsi="Times New Roman" w:cs="Times New Roman"/>
          <w:b/>
          <w:color w:val="C00000"/>
          <w:sz w:val="24"/>
          <w:szCs w:val="24"/>
          <w:lang w:eastAsia="ru-RU"/>
        </w:rPr>
        <w:t>6</w:t>
      </w:r>
      <w:r w:rsidR="00F63262" w:rsidRPr="00F63262">
        <w:rPr>
          <w:rFonts w:ascii="Times New Roman" w:eastAsia="Times New Roman" w:hAnsi="Times New Roman" w:cs="Times New Roman"/>
          <w:b/>
          <w:color w:val="C00000"/>
          <w:sz w:val="24"/>
          <w:szCs w:val="24"/>
          <w:lang w:eastAsia="ru-RU"/>
        </w:rPr>
        <w:t>г.;</w:t>
      </w:r>
    </w:p>
    <w:p w:rsidR="0076224D" w:rsidRDefault="0076224D" w:rsidP="0076224D">
      <w:pPr>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lastRenderedPageBreak/>
        <w:t xml:space="preserve">Дата и время окончания срока, последний день срока подачи Заявок: </w:t>
      </w:r>
      <w:r w:rsidR="009E185A" w:rsidRPr="009E185A">
        <w:rPr>
          <w:rFonts w:ascii="Times New Roman" w:eastAsia="Times New Roman" w:hAnsi="Times New Roman" w:cs="Times New Roman"/>
          <w:b/>
          <w:color w:val="C00000"/>
          <w:sz w:val="24"/>
          <w:szCs w:val="24"/>
          <w:lang w:eastAsia="ru-RU"/>
        </w:rPr>
        <w:t>21</w:t>
      </w:r>
      <w:r w:rsidR="00F63262" w:rsidRPr="00F63262">
        <w:rPr>
          <w:rFonts w:ascii="Times New Roman" w:eastAsia="Times New Roman" w:hAnsi="Times New Roman" w:cs="Times New Roman"/>
          <w:b/>
          <w:color w:val="C00000"/>
          <w:sz w:val="24"/>
          <w:szCs w:val="24"/>
          <w:lang w:eastAsia="ru-RU"/>
        </w:rPr>
        <w:t xml:space="preserve"> </w:t>
      </w:r>
      <w:r w:rsidR="006C67FD">
        <w:rPr>
          <w:rFonts w:ascii="Times New Roman" w:eastAsia="Times New Roman" w:hAnsi="Times New Roman" w:cs="Times New Roman"/>
          <w:b/>
          <w:color w:val="C00000"/>
          <w:sz w:val="24"/>
          <w:szCs w:val="24"/>
          <w:lang w:eastAsia="ru-RU"/>
        </w:rPr>
        <w:t>августа</w:t>
      </w:r>
      <w:r w:rsidR="00F63262" w:rsidRPr="00F63262">
        <w:rPr>
          <w:rFonts w:ascii="Times New Roman" w:eastAsia="Times New Roman" w:hAnsi="Times New Roman" w:cs="Times New Roman"/>
          <w:b/>
          <w:color w:val="C00000"/>
          <w:sz w:val="24"/>
          <w:szCs w:val="24"/>
          <w:lang w:eastAsia="ru-RU"/>
        </w:rPr>
        <w:t xml:space="preserve"> 202</w:t>
      </w:r>
      <w:r w:rsidR="006C67FD">
        <w:rPr>
          <w:rFonts w:ascii="Times New Roman" w:eastAsia="Times New Roman" w:hAnsi="Times New Roman" w:cs="Times New Roman"/>
          <w:b/>
          <w:color w:val="C00000"/>
          <w:sz w:val="24"/>
          <w:szCs w:val="24"/>
          <w:lang w:eastAsia="ru-RU"/>
        </w:rPr>
        <w:t>6</w:t>
      </w:r>
      <w:r w:rsidR="00F63262" w:rsidRPr="00F63262">
        <w:rPr>
          <w:rFonts w:ascii="Times New Roman" w:eastAsia="Times New Roman" w:hAnsi="Times New Roman" w:cs="Times New Roman"/>
          <w:b/>
          <w:color w:val="C00000"/>
          <w:sz w:val="24"/>
          <w:szCs w:val="24"/>
          <w:lang w:eastAsia="ru-RU"/>
        </w:rPr>
        <w:t>г. 12:00 (время московское).</w:t>
      </w:r>
    </w:p>
    <w:p w:rsidR="0076224D" w:rsidRDefault="0076224D" w:rsidP="0076224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Подведение итогов закупки:</w:t>
      </w:r>
      <w:r>
        <w:rPr>
          <w:rFonts w:ascii="Times New Roman" w:eastAsia="Times New Roman" w:hAnsi="Times New Roman" w:cs="Times New Roman"/>
          <w:b/>
          <w:bCs/>
          <w:color w:val="C00000"/>
          <w:sz w:val="24"/>
          <w:szCs w:val="24"/>
          <w:lang w:eastAsia="ru-RU"/>
        </w:rPr>
        <w:t xml:space="preserve"> </w:t>
      </w:r>
      <w:r w:rsidR="009E185A" w:rsidRPr="009E185A">
        <w:rPr>
          <w:rFonts w:ascii="Times New Roman" w:eastAsia="Times New Roman" w:hAnsi="Times New Roman" w:cs="Times New Roman"/>
          <w:b/>
          <w:bCs/>
          <w:color w:val="C00000"/>
          <w:sz w:val="24"/>
          <w:szCs w:val="24"/>
          <w:lang w:eastAsia="ru-RU"/>
        </w:rPr>
        <w:t>25</w:t>
      </w:r>
      <w:r w:rsidR="006C67FD" w:rsidRPr="006C67FD">
        <w:rPr>
          <w:rFonts w:ascii="Times New Roman" w:eastAsia="Times New Roman" w:hAnsi="Times New Roman" w:cs="Times New Roman"/>
          <w:b/>
          <w:bCs/>
          <w:color w:val="C00000"/>
          <w:sz w:val="24"/>
          <w:szCs w:val="24"/>
          <w:lang w:eastAsia="ru-RU"/>
        </w:rPr>
        <w:t xml:space="preserve"> </w:t>
      </w:r>
      <w:r w:rsidR="006C67FD">
        <w:rPr>
          <w:rFonts w:ascii="Times New Roman" w:eastAsia="Times New Roman" w:hAnsi="Times New Roman" w:cs="Times New Roman"/>
          <w:b/>
          <w:bCs/>
          <w:color w:val="C00000"/>
          <w:sz w:val="24"/>
          <w:szCs w:val="24"/>
          <w:lang w:eastAsia="ru-RU"/>
        </w:rPr>
        <w:t>августа 2026</w:t>
      </w:r>
      <w:r w:rsidR="00F63262" w:rsidRPr="00F63262">
        <w:rPr>
          <w:rFonts w:ascii="Times New Roman" w:eastAsia="Times New Roman" w:hAnsi="Times New Roman" w:cs="Times New Roman"/>
          <w:b/>
          <w:bCs/>
          <w:color w:val="C00000"/>
          <w:sz w:val="24"/>
          <w:szCs w:val="24"/>
          <w:lang w:eastAsia="ru-RU"/>
        </w:rPr>
        <w:t>г.</w:t>
      </w:r>
    </w:p>
    <w:p w:rsidR="0076224D" w:rsidRDefault="0076224D" w:rsidP="0076224D">
      <w:pPr>
        <w:pStyle w:val="a9"/>
        <w:spacing w:after="0"/>
        <w:ind w:firstLine="567"/>
        <w:jc w:val="both"/>
      </w:pPr>
      <w: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76224D" w:rsidRDefault="0076224D" w:rsidP="0076224D">
      <w:pPr>
        <w:pStyle w:val="a9"/>
        <w:spacing w:after="0"/>
        <w:ind w:firstLine="568"/>
        <w:jc w:val="both"/>
      </w:pPr>
      <w:r>
        <w:t>8. Заявка должна быть оформлена по формам, приведенным в Приложении №3 в соответствии с инструкциями, приведенными в настоящем Приглашении, в противном случае Заявка Участника может быть отклонена.</w:t>
      </w:r>
    </w:p>
    <w:p w:rsidR="0076224D" w:rsidRDefault="0076224D" w:rsidP="0076224D">
      <w:pPr>
        <w:pStyle w:val="a9"/>
        <w:spacing w:after="0"/>
        <w:ind w:firstLine="568"/>
        <w:jc w:val="both"/>
      </w:pPr>
      <w:r>
        <w:t>9. Участник должен подать Заявку на весь объем, указанный в Приложении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76224D" w:rsidRDefault="0076224D" w:rsidP="0076224D">
      <w:pPr>
        <w:pStyle w:val="a9"/>
        <w:spacing w:after="0"/>
        <w:ind w:firstLine="568"/>
        <w:jc w:val="both"/>
      </w:pPr>
      <w:r>
        <w:t xml:space="preserve">10. 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 </w:t>
      </w:r>
    </w:p>
    <w:p w:rsidR="0076224D" w:rsidRDefault="0076224D" w:rsidP="0076224D">
      <w:pPr>
        <w:pStyle w:val="a9"/>
        <w:tabs>
          <w:tab w:val="left" w:pos="1134"/>
        </w:tabs>
        <w:spacing w:after="0"/>
        <w:ind w:firstLine="568"/>
        <w:jc w:val="both"/>
      </w:pPr>
      <w:r>
        <w:t xml:space="preserve">11.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p>
    <w:p w:rsidR="0076224D" w:rsidRDefault="0076224D" w:rsidP="0076224D">
      <w:pPr>
        <w:pStyle w:val="a9"/>
        <w:spacing w:after="0"/>
        <w:ind w:firstLine="568"/>
        <w:jc w:val="both"/>
      </w:pPr>
      <w:r>
        <w:t>12. 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76224D" w:rsidRDefault="0076224D" w:rsidP="0076224D">
      <w:pPr>
        <w:pStyle w:val="a9"/>
        <w:spacing w:after="0"/>
        <w:ind w:firstLine="568"/>
        <w:jc w:val="both"/>
      </w:pPr>
      <w:r>
        <w:t>13. 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76224D" w:rsidRDefault="0076224D" w:rsidP="0076224D">
      <w:pPr>
        <w:pStyle w:val="a9"/>
        <w:spacing w:after="0"/>
        <w:ind w:firstLine="568"/>
        <w:jc w:val="both"/>
      </w:pPr>
      <w:r>
        <w:t xml:space="preserve">14. </w:t>
      </w:r>
      <w:bookmarkStart w:id="3" w:name="_Ref469994328"/>
      <w:r>
        <w:t>Инициатор, в любой момент до истечения срока приема заявок вправе внести изменения в настоящее Приглашение, так</w:t>
      </w:r>
      <w:r>
        <w:rPr>
          <w:iCs/>
        </w:rPr>
        <w:t xml:space="preserve"> же Инициатор имеет право продлевать срок подведения итогов в любое время до выбора Победителя или </w:t>
      </w:r>
      <w:r>
        <w:t>признанию закупки несостоявшейся</w:t>
      </w:r>
      <w:r>
        <w:rPr>
          <w:iCs/>
        </w:rPr>
        <w:t xml:space="preserve">. </w:t>
      </w:r>
      <w:r>
        <w:t>Все Участники, оформившие свое участие в закупке, получат соответствующие уведомления в порядке, установленными правилами ЭТП.</w:t>
      </w:r>
      <w:bookmarkEnd w:id="3"/>
    </w:p>
    <w:p w:rsidR="0076224D" w:rsidRDefault="0076224D" w:rsidP="0076224D">
      <w:pPr>
        <w:pStyle w:val="a9"/>
        <w:spacing w:after="0"/>
        <w:ind w:firstLine="568"/>
        <w:jc w:val="both"/>
      </w:pPr>
      <w:r>
        <w:t>15. 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76224D" w:rsidRDefault="0076224D" w:rsidP="0076224D">
      <w:pPr>
        <w:pStyle w:val="a9"/>
        <w:spacing w:after="0"/>
        <w:ind w:firstLine="568"/>
        <w:jc w:val="both"/>
      </w:pPr>
      <w:r>
        <w:lastRenderedPageBreak/>
        <w:t xml:space="preserve">16. Договор по результатам Закупки между Заказчиком и </w:t>
      </w:r>
      <w:r>
        <w:rPr>
          <w:bCs/>
          <w:iCs/>
        </w:rPr>
        <w:t>Исполнителем</w:t>
      </w:r>
      <w:r>
        <w:t>, представившим наилучшую заявку, будет заключен по факту утверждения Заказчиком аналитической записки о проведении закупки.</w:t>
      </w:r>
    </w:p>
    <w:p w:rsidR="0076224D" w:rsidRDefault="0076224D" w:rsidP="0076224D">
      <w:pPr>
        <w:spacing w:after="0" w:line="240" w:lineRule="auto"/>
        <w:ind w:firstLine="568"/>
        <w:jc w:val="both"/>
        <w:rPr>
          <w:rFonts w:ascii="Times New Roman" w:eastAsia="Times New Roman" w:hAnsi="Times New Roman"/>
          <w:color w:val="0070C0"/>
          <w:sz w:val="24"/>
          <w:szCs w:val="24"/>
          <w:lang w:eastAsia="ru-RU"/>
        </w:rPr>
      </w:pPr>
      <w:r>
        <w:rPr>
          <w:rFonts w:ascii="Times New Roman" w:hAnsi="Times New Roman"/>
          <w:sz w:val="24"/>
          <w:szCs w:val="24"/>
        </w:rPr>
        <w:t xml:space="preserve">17. Контактное лицо Заказчика/Инициатора: </w:t>
      </w:r>
      <w:r w:rsidR="007C2484" w:rsidRPr="007C2484">
        <w:rPr>
          <w:rFonts w:ascii="Times New Roman" w:hAnsi="Times New Roman"/>
          <w:sz w:val="24"/>
          <w:szCs w:val="24"/>
        </w:rPr>
        <w:t>Старовойтова Виктория Алексеевна, контактный телефон: 8(4842)708-391, адрес электронной почты: Starovoitova.VA@kl.mrsk-cp.ru</w:t>
      </w:r>
    </w:p>
    <w:p w:rsidR="0076224D" w:rsidRDefault="0076224D" w:rsidP="0076224D">
      <w:pPr>
        <w:pStyle w:val="a9"/>
        <w:spacing w:after="0"/>
        <w:ind w:firstLine="568"/>
        <w:jc w:val="both"/>
        <w:rPr>
          <w:b/>
        </w:rPr>
      </w:pPr>
      <w:r>
        <w:rPr>
          <w:b/>
        </w:rPr>
        <w:t>18. 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76224D" w:rsidRDefault="0076224D" w:rsidP="0076224D">
      <w:pPr>
        <w:pStyle w:val="a9"/>
        <w:spacing w:after="0"/>
        <w:ind w:left="568"/>
        <w:jc w:val="both"/>
      </w:pPr>
      <w:r>
        <w:t>19. Участие в закупке коллективных участников (группы лиц).</w:t>
      </w:r>
    </w:p>
    <w:p w:rsidR="0076224D" w:rsidRDefault="0076224D" w:rsidP="0076224D">
      <w:pPr>
        <w:pStyle w:val="ab"/>
        <w:tabs>
          <w:tab w:val="left" w:pos="7655"/>
        </w:tabs>
        <w:spacing w:before="0" w:line="240" w:lineRule="auto"/>
        <w:ind w:firstLine="567"/>
        <w:rPr>
          <w:rFonts w:eastAsia="Calibri"/>
          <w:bCs/>
          <w:sz w:val="24"/>
          <w:lang w:eastAsia="en-US"/>
        </w:rPr>
      </w:pPr>
      <w:r>
        <w:rPr>
          <w:rFonts w:eastAsia="Calibri"/>
          <w:bCs/>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76224D" w:rsidRDefault="0076224D" w:rsidP="0076224D">
      <w:pPr>
        <w:pStyle w:val="ab"/>
        <w:tabs>
          <w:tab w:val="left" w:pos="7655"/>
        </w:tabs>
        <w:spacing w:before="0" w:line="240" w:lineRule="auto"/>
        <w:ind w:firstLine="567"/>
        <w:rPr>
          <w:rFonts w:eastAsia="Calibri"/>
          <w:bCs/>
          <w:sz w:val="24"/>
          <w:lang w:eastAsia="en-US"/>
        </w:rPr>
      </w:pPr>
      <w:r>
        <w:rPr>
          <w:rFonts w:eastAsia="Calibri"/>
          <w:bCs/>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Pr>
          <w:rFonts w:eastAsia="Calibri"/>
          <w:bCs/>
          <w:sz w:val="24"/>
          <w:lang w:eastAsia="en-US"/>
        </w:rPr>
        <w:fldChar w:fldCharType="begin"/>
      </w:r>
      <w:r>
        <w:rPr>
          <w:rFonts w:eastAsia="Calibri"/>
          <w:bCs/>
          <w:sz w:val="24"/>
          <w:lang w:eastAsia="en-US"/>
        </w:rPr>
        <w:instrText xml:space="preserve"> REF _Ref1121359 \r \h </w:instrText>
      </w:r>
      <w:r>
        <w:rPr>
          <w:rFonts w:eastAsia="Calibri"/>
          <w:bCs/>
          <w:sz w:val="24"/>
          <w:lang w:eastAsia="en-US"/>
        </w:rPr>
      </w:r>
      <w:r>
        <w:rPr>
          <w:rFonts w:eastAsia="Calibri"/>
          <w:bCs/>
          <w:sz w:val="24"/>
          <w:lang w:eastAsia="en-US"/>
        </w:rPr>
        <w:fldChar w:fldCharType="separate"/>
      </w:r>
      <w:r>
        <w:rPr>
          <w:rFonts w:eastAsia="Calibri"/>
          <w:bCs/>
          <w:sz w:val="24"/>
          <w:lang w:eastAsia="en-US"/>
        </w:rPr>
        <w:t>а)</w:t>
      </w:r>
      <w:r>
        <w:rPr>
          <w:rFonts w:eastAsia="Calibri"/>
          <w:bCs/>
          <w:sz w:val="24"/>
          <w:lang w:eastAsia="en-US"/>
        </w:rPr>
        <w:fldChar w:fldCharType="end"/>
      </w:r>
      <w:r>
        <w:rPr>
          <w:rFonts w:eastAsia="Calibri"/>
          <w:bCs/>
          <w:sz w:val="24"/>
          <w:lang w:eastAsia="en-US"/>
        </w:rPr>
        <w:t xml:space="preserve"> -</w:t>
      </w:r>
      <w:r>
        <w:rPr>
          <w:rFonts w:eastAsia="Calibri"/>
          <w:sz w:val="24"/>
          <w:lang w:eastAsia="en-US"/>
        </w:rPr>
        <w:t xml:space="preserve"> </w:t>
      </w:r>
      <w:r>
        <w:rPr>
          <w:rFonts w:eastAsia="Calibri"/>
          <w:sz w:val="24"/>
          <w:lang w:eastAsia="en-US"/>
        </w:rPr>
        <w:fldChar w:fldCharType="begin"/>
      </w:r>
      <w:r>
        <w:rPr>
          <w:rFonts w:eastAsia="Calibri"/>
          <w:sz w:val="24"/>
          <w:lang w:eastAsia="en-US"/>
        </w:rPr>
        <w:instrText xml:space="preserve"> REF _Ref16778349 \r \h </w:instrText>
      </w:r>
      <w:r>
        <w:rPr>
          <w:rFonts w:eastAsia="Calibri"/>
          <w:sz w:val="24"/>
          <w:lang w:eastAsia="en-US"/>
        </w:rPr>
      </w:r>
      <w:r>
        <w:rPr>
          <w:rFonts w:eastAsia="Calibri"/>
          <w:sz w:val="24"/>
          <w:lang w:eastAsia="en-US"/>
        </w:rPr>
        <w:fldChar w:fldCharType="separate"/>
      </w:r>
      <w:r>
        <w:rPr>
          <w:rFonts w:eastAsia="Calibri"/>
          <w:sz w:val="24"/>
          <w:lang w:eastAsia="en-US"/>
        </w:rPr>
        <w:t>д)</w:t>
      </w:r>
      <w:r>
        <w:rPr>
          <w:rFonts w:eastAsia="Calibri"/>
          <w:sz w:val="24"/>
          <w:lang w:eastAsia="en-US"/>
        </w:rPr>
        <w:fldChar w:fldCharType="end"/>
      </w:r>
      <w:r>
        <w:rPr>
          <w:rFonts w:eastAsia="Calibri"/>
          <w:bCs/>
          <w:sz w:val="24"/>
          <w:lang w:eastAsia="en-US"/>
        </w:rPr>
        <w:t xml:space="preserve"> пункта </w:t>
      </w:r>
      <w:r>
        <w:rPr>
          <w:rFonts w:eastAsia="Calibri"/>
          <w:bCs/>
          <w:sz w:val="24"/>
          <w:lang w:eastAsia="en-US"/>
        </w:rPr>
        <w:fldChar w:fldCharType="begin"/>
      </w:r>
      <w:r>
        <w:rPr>
          <w:rFonts w:eastAsia="Calibri"/>
          <w:bCs/>
          <w:sz w:val="24"/>
          <w:lang w:eastAsia="en-US"/>
        </w:rPr>
        <w:instrText xml:space="preserve"> REF _Ref168910434 \r \h </w:instrText>
      </w:r>
      <w:r>
        <w:rPr>
          <w:rFonts w:eastAsia="Calibri"/>
          <w:bCs/>
          <w:sz w:val="24"/>
          <w:lang w:eastAsia="en-US"/>
        </w:rPr>
      </w:r>
      <w:r>
        <w:rPr>
          <w:rFonts w:eastAsia="Calibri"/>
          <w:bCs/>
          <w:sz w:val="24"/>
          <w:lang w:eastAsia="en-US"/>
        </w:rPr>
        <w:fldChar w:fldCharType="separate"/>
      </w:r>
      <w:r>
        <w:rPr>
          <w:rFonts w:eastAsia="Calibri"/>
          <w:bCs/>
          <w:sz w:val="24"/>
          <w:lang w:eastAsia="en-US"/>
        </w:rPr>
        <w:t>3</w:t>
      </w:r>
      <w:r>
        <w:rPr>
          <w:rFonts w:eastAsia="Calibri"/>
          <w:bCs/>
          <w:sz w:val="24"/>
          <w:lang w:eastAsia="en-US"/>
        </w:rPr>
        <w:fldChar w:fldCharType="end"/>
      </w:r>
      <w:r>
        <w:rPr>
          <w:rFonts w:eastAsia="Calibri"/>
          <w:bCs/>
          <w:sz w:val="24"/>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76224D" w:rsidRDefault="0076224D" w:rsidP="0076224D">
      <w:pPr>
        <w:spacing w:after="0" w:line="240" w:lineRule="auto"/>
        <w:ind w:firstLine="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 связи с вышеизложенным коллективный Участник (группа лиц) готовит Заявку с учетом следующих дополнительных требований:</w:t>
      </w:r>
    </w:p>
    <w:p w:rsidR="0076224D" w:rsidRDefault="0076224D" w:rsidP="0076224D">
      <w:pPr>
        <w:pStyle w:val="ac"/>
        <w:widowControl w:val="0"/>
        <w:numPr>
          <w:ilvl w:val="4"/>
          <w:numId w:val="40"/>
        </w:numPr>
        <w:tabs>
          <w:tab w:val="clear" w:pos="1849"/>
          <w:tab w:val="left" w:pos="850"/>
        </w:tabs>
        <w:spacing w:line="240" w:lineRule="auto"/>
        <w:ind w:left="0" w:firstLine="567"/>
        <w:rPr>
          <w:sz w:val="24"/>
          <w:szCs w:val="24"/>
        </w:rPr>
      </w:pPr>
      <w:r>
        <w:rPr>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Pr>
          <w:sz w:val="24"/>
          <w:szCs w:val="24"/>
        </w:rPr>
        <w:t>3</w:t>
      </w:r>
      <w:r>
        <w:rPr>
          <w:sz w:val="24"/>
          <w:szCs w:val="24"/>
        </w:rPr>
        <w:fldChar w:fldCharType="end"/>
      </w:r>
      <w:r>
        <w:rPr>
          <w:sz w:val="24"/>
          <w:szCs w:val="24"/>
        </w:rPr>
        <w:t xml:space="preserve"> с учетом выполняемых коллективным участником работ/поставок/услуг и включать документы, указанные в п.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Pr>
          <w:sz w:val="24"/>
          <w:szCs w:val="24"/>
        </w:rPr>
        <w:t>8</w:t>
      </w:r>
      <w:r>
        <w:rPr>
          <w:sz w:val="24"/>
          <w:szCs w:val="24"/>
          <w:highlight w:val="yellow"/>
        </w:rPr>
        <w:fldChar w:fldCharType="end"/>
      </w:r>
      <w:r>
        <w:rPr>
          <w:sz w:val="24"/>
          <w:szCs w:val="24"/>
        </w:rPr>
        <w:t xml:space="preserve"> (Заявка на участие в закупке способом «сравнение цен» подготавливаются только лидером коллективного Участника);</w:t>
      </w:r>
    </w:p>
    <w:p w:rsidR="0076224D" w:rsidRDefault="0076224D" w:rsidP="0076224D">
      <w:pPr>
        <w:pStyle w:val="ac"/>
        <w:widowControl w:val="0"/>
        <w:numPr>
          <w:ilvl w:val="4"/>
          <w:numId w:val="40"/>
        </w:numPr>
        <w:tabs>
          <w:tab w:val="clear" w:pos="1849"/>
          <w:tab w:val="left" w:pos="850"/>
        </w:tabs>
        <w:spacing w:line="240" w:lineRule="auto"/>
        <w:ind w:left="0" w:firstLine="567"/>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76224D" w:rsidRDefault="0076224D" w:rsidP="0076224D">
      <w:pPr>
        <w:pStyle w:val="ac"/>
        <w:widowControl w:val="0"/>
        <w:numPr>
          <w:ilvl w:val="4"/>
          <w:numId w:val="40"/>
        </w:numPr>
        <w:tabs>
          <w:tab w:val="clear" w:pos="1849"/>
          <w:tab w:val="left" w:pos="850"/>
        </w:tabs>
        <w:spacing w:line="240" w:lineRule="auto"/>
        <w:ind w:left="0" w:firstLine="567"/>
        <w:rPr>
          <w:sz w:val="24"/>
          <w:szCs w:val="24"/>
        </w:rPr>
      </w:pPr>
      <w:r>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76224D" w:rsidRDefault="0076224D" w:rsidP="0076224D">
      <w:pPr>
        <w:tabs>
          <w:tab w:val="left" w:pos="7655"/>
        </w:tabs>
        <w:spacing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bCs/>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w:t>
      </w:r>
      <w:r>
        <w:rPr>
          <w:rFonts w:ascii="Times New Roman" w:eastAsia="Calibri" w:hAnsi="Times New Roman" w:cs="Times New Roman"/>
          <w:sz w:val="24"/>
          <w:szCs w:val="24"/>
        </w:rPr>
        <w:t>т отклонены без рассмотрения по существу.</w:t>
      </w:r>
    </w:p>
    <w:p w:rsidR="0076224D" w:rsidRDefault="0076224D" w:rsidP="0076224D">
      <w:pPr>
        <w:tabs>
          <w:tab w:val="left" w:pos="7655"/>
        </w:tabs>
        <w:spacing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20. Предоставление национального режима в соответствии со статьями 3 и 3.1-4 Федерального закона от 18.07.2011 № 223-ФЗ «О закупках товаров, работ, услуг отдельными </w:t>
      </w:r>
      <w:r>
        <w:rPr>
          <w:rFonts w:ascii="Times New Roman" w:eastAsia="Calibri" w:hAnsi="Times New Roman" w:cs="Times New Roman"/>
          <w:sz w:val="24"/>
          <w:szCs w:val="24"/>
        </w:rPr>
        <w:lastRenderedPageBreak/>
        <w:t>видами юридических лиц», а также в соответствии с Постановлением Правительства Российской Федерации от 23.12.2024 № 1875.</w:t>
      </w:r>
    </w:p>
    <w:tbl>
      <w:tblPr>
        <w:tblW w:w="9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27"/>
        <w:gridCol w:w="5527"/>
      </w:tblGrid>
      <w:tr w:rsidR="00F63262" w:rsidTr="0037666B">
        <w:tc>
          <w:tcPr>
            <w:tcW w:w="9354" w:type="dxa"/>
            <w:gridSpan w:val="2"/>
            <w:shd w:val="clear" w:color="FFFFFF" w:fill="FFFFFF"/>
            <w:vAlign w:val="center"/>
          </w:tcPr>
          <w:p w:rsidR="00F63262" w:rsidRDefault="00F63262" w:rsidP="0037666B">
            <w:pPr>
              <w:pStyle w:val="Default"/>
              <w:widowControl w:val="0"/>
              <w:tabs>
                <w:tab w:val="left" w:pos="6696"/>
              </w:tabs>
              <w:ind w:right="-2"/>
              <w:jc w:val="center"/>
              <w:rPr>
                <w:b/>
                <w:color w:val="auto"/>
              </w:rPr>
            </w:pPr>
            <w:r>
              <w:rPr>
                <w:color w:val="auto"/>
                <w:sz w:val="20"/>
                <w:szCs w:val="20"/>
              </w:rPr>
              <w:t>Предоставления национального режима в соответствии с ПП 1875 от 23.12.2024</w:t>
            </w:r>
          </w:p>
        </w:tc>
      </w:tr>
      <w:tr w:rsidR="00F63262" w:rsidTr="0037666B">
        <w:trPr>
          <w:trHeight w:val="475"/>
        </w:trPr>
        <w:tc>
          <w:tcPr>
            <w:tcW w:w="3827" w:type="dxa"/>
            <w:shd w:val="clear" w:color="FFFFFF" w:fill="FFFFFF"/>
            <w:vAlign w:val="center"/>
          </w:tcPr>
          <w:p w:rsidR="00F63262" w:rsidRDefault="00F63262" w:rsidP="0037666B">
            <w:pPr>
              <w:pStyle w:val="Default"/>
              <w:widowControl w:val="0"/>
              <w:tabs>
                <w:tab w:val="left" w:pos="6696"/>
              </w:tabs>
              <w:ind w:right="-2"/>
              <w:jc w:val="center"/>
              <w:rPr>
                <w:b/>
                <w:color w:val="auto"/>
              </w:rPr>
            </w:pPr>
            <w:r>
              <w:rPr>
                <w:color w:val="auto"/>
                <w:sz w:val="20"/>
                <w:szCs w:val="20"/>
              </w:rPr>
              <w:t>ОКПД2*</w:t>
            </w:r>
          </w:p>
        </w:tc>
        <w:tc>
          <w:tcPr>
            <w:tcW w:w="5527" w:type="dxa"/>
            <w:shd w:val="clear" w:color="FFFFFF" w:fill="FFFFFF"/>
            <w:vAlign w:val="center"/>
          </w:tcPr>
          <w:p w:rsidR="00F63262" w:rsidRDefault="00F63262" w:rsidP="0037666B">
            <w:pPr>
              <w:pStyle w:val="Default"/>
              <w:widowControl w:val="0"/>
              <w:tabs>
                <w:tab w:val="left" w:pos="6696"/>
              </w:tabs>
              <w:ind w:right="-2"/>
              <w:jc w:val="center"/>
              <w:rPr>
                <w:b/>
                <w:color w:val="auto"/>
              </w:rPr>
            </w:pPr>
            <w:r>
              <w:rPr>
                <w:color w:val="auto"/>
                <w:sz w:val="20"/>
                <w:szCs w:val="20"/>
              </w:rPr>
              <w:t>Мера применения национального режима (Запрет, Ограничение, Преимущество)</w:t>
            </w:r>
          </w:p>
        </w:tc>
      </w:tr>
      <w:tr w:rsidR="00F63262" w:rsidTr="0037666B">
        <w:trPr>
          <w:trHeight w:val="415"/>
        </w:trPr>
        <w:tc>
          <w:tcPr>
            <w:tcW w:w="3827" w:type="dxa"/>
            <w:vAlign w:val="center"/>
          </w:tcPr>
          <w:p w:rsidR="00F63262" w:rsidRPr="00DB362C" w:rsidRDefault="00F63262" w:rsidP="0037666B">
            <w:pPr>
              <w:pStyle w:val="Default"/>
              <w:widowControl w:val="0"/>
              <w:tabs>
                <w:tab w:val="left" w:pos="6696"/>
              </w:tabs>
              <w:ind w:right="-2"/>
              <w:jc w:val="center"/>
              <w:rPr>
                <w:rFonts w:eastAsia="Calibri"/>
                <w:iCs/>
                <w:sz w:val="20"/>
                <w:szCs w:val="20"/>
              </w:rPr>
            </w:pPr>
            <w:r w:rsidRPr="00DB362C">
              <w:rPr>
                <w:snapToGrid w:val="0"/>
                <w:sz w:val="20"/>
                <w:szCs w:val="20"/>
                <w:lang w:val="en-US"/>
              </w:rPr>
              <w:t>62</w:t>
            </w:r>
            <w:r w:rsidRPr="00DB362C">
              <w:rPr>
                <w:snapToGrid w:val="0"/>
                <w:sz w:val="20"/>
                <w:szCs w:val="20"/>
              </w:rPr>
              <w:t>.</w:t>
            </w:r>
            <w:r w:rsidRPr="00DB362C">
              <w:rPr>
                <w:snapToGrid w:val="0"/>
                <w:sz w:val="20"/>
                <w:szCs w:val="20"/>
                <w:lang w:val="en-US"/>
              </w:rPr>
              <w:t>02</w:t>
            </w:r>
            <w:r w:rsidRPr="00DB362C">
              <w:rPr>
                <w:snapToGrid w:val="0"/>
                <w:sz w:val="20"/>
                <w:szCs w:val="20"/>
              </w:rPr>
              <w:t>.</w:t>
            </w:r>
            <w:r w:rsidRPr="00DB362C">
              <w:rPr>
                <w:snapToGrid w:val="0"/>
                <w:sz w:val="20"/>
                <w:szCs w:val="20"/>
                <w:lang w:val="en-US"/>
              </w:rPr>
              <w:t>3</w:t>
            </w:r>
            <w:r w:rsidRPr="00DB362C">
              <w:rPr>
                <w:snapToGrid w:val="0"/>
                <w:sz w:val="20"/>
                <w:szCs w:val="20"/>
              </w:rPr>
              <w:t>0.000</w:t>
            </w:r>
          </w:p>
        </w:tc>
        <w:tc>
          <w:tcPr>
            <w:tcW w:w="5527" w:type="dxa"/>
            <w:vAlign w:val="center"/>
          </w:tcPr>
          <w:p w:rsidR="00F63262" w:rsidRPr="00DB362C" w:rsidRDefault="00F63262" w:rsidP="0037666B">
            <w:pPr>
              <w:pStyle w:val="Default"/>
              <w:widowControl w:val="0"/>
              <w:tabs>
                <w:tab w:val="left" w:pos="6696"/>
              </w:tabs>
              <w:ind w:right="-2"/>
              <w:jc w:val="center"/>
              <w:rPr>
                <w:rFonts w:eastAsia="Calibri"/>
                <w:iCs/>
                <w:sz w:val="20"/>
                <w:szCs w:val="20"/>
              </w:rPr>
            </w:pPr>
            <w:r w:rsidRPr="00DB362C">
              <w:rPr>
                <w:sz w:val="20"/>
                <w:szCs w:val="20"/>
              </w:rPr>
              <w:t>Не применяется</w:t>
            </w:r>
          </w:p>
        </w:tc>
      </w:tr>
      <w:tr w:rsidR="00F63262" w:rsidTr="0037666B">
        <w:trPr>
          <w:trHeight w:val="415"/>
        </w:trPr>
        <w:tc>
          <w:tcPr>
            <w:tcW w:w="3827" w:type="dxa"/>
            <w:vAlign w:val="center"/>
          </w:tcPr>
          <w:p w:rsidR="00F63262" w:rsidRPr="00DB362C" w:rsidRDefault="00F63262" w:rsidP="0037666B">
            <w:pPr>
              <w:pStyle w:val="Default"/>
              <w:widowControl w:val="0"/>
              <w:tabs>
                <w:tab w:val="left" w:pos="6696"/>
              </w:tabs>
              <w:ind w:right="-2"/>
              <w:jc w:val="center"/>
              <w:rPr>
                <w:rFonts w:eastAsia="Calibri"/>
                <w:iCs/>
                <w:sz w:val="20"/>
                <w:szCs w:val="20"/>
              </w:rPr>
            </w:pPr>
            <w:r w:rsidRPr="00DB362C">
              <w:rPr>
                <w:rFonts w:eastAsia="Calibri"/>
                <w:iCs/>
                <w:sz w:val="20"/>
                <w:szCs w:val="20"/>
              </w:rPr>
              <w:t>58.29.50.000</w:t>
            </w:r>
          </w:p>
        </w:tc>
        <w:tc>
          <w:tcPr>
            <w:tcW w:w="5527" w:type="dxa"/>
            <w:vAlign w:val="center"/>
          </w:tcPr>
          <w:p w:rsidR="00F63262" w:rsidRPr="00DB362C" w:rsidRDefault="00F63262" w:rsidP="0037666B">
            <w:pPr>
              <w:pStyle w:val="Default"/>
              <w:widowControl w:val="0"/>
              <w:tabs>
                <w:tab w:val="left" w:pos="6696"/>
              </w:tabs>
              <w:ind w:right="-2"/>
              <w:jc w:val="center"/>
              <w:rPr>
                <w:rFonts w:eastAsia="Calibri"/>
                <w:iCs/>
                <w:sz w:val="20"/>
                <w:szCs w:val="20"/>
              </w:rPr>
            </w:pPr>
            <w:r w:rsidRPr="00DB362C">
              <w:rPr>
                <w:rFonts w:eastAsia="Calibri"/>
                <w:iCs/>
                <w:sz w:val="20"/>
                <w:szCs w:val="20"/>
              </w:rPr>
              <w:t>Запрет</w:t>
            </w:r>
          </w:p>
        </w:tc>
      </w:tr>
      <w:tr w:rsidR="00F63262" w:rsidTr="0037666B">
        <w:trPr>
          <w:trHeight w:val="415"/>
        </w:trPr>
        <w:tc>
          <w:tcPr>
            <w:tcW w:w="3827" w:type="dxa"/>
            <w:vAlign w:val="center"/>
          </w:tcPr>
          <w:p w:rsidR="00F63262" w:rsidRPr="00DB362C" w:rsidRDefault="00F63262" w:rsidP="0037666B">
            <w:pPr>
              <w:pStyle w:val="Default"/>
              <w:widowControl w:val="0"/>
              <w:tabs>
                <w:tab w:val="left" w:pos="6696"/>
              </w:tabs>
              <w:ind w:right="-2"/>
              <w:jc w:val="center"/>
              <w:rPr>
                <w:rFonts w:eastAsia="Calibri"/>
                <w:iCs/>
                <w:sz w:val="20"/>
                <w:szCs w:val="20"/>
              </w:rPr>
            </w:pPr>
            <w:r w:rsidRPr="00DB362C">
              <w:rPr>
                <w:rFonts w:eastAsia="Calibri"/>
                <w:iCs/>
                <w:sz w:val="20"/>
                <w:szCs w:val="20"/>
              </w:rPr>
              <w:t>58.29.50.000</w:t>
            </w:r>
          </w:p>
        </w:tc>
        <w:tc>
          <w:tcPr>
            <w:tcW w:w="5527" w:type="dxa"/>
            <w:vAlign w:val="center"/>
          </w:tcPr>
          <w:p w:rsidR="00F63262" w:rsidRPr="00DB362C" w:rsidRDefault="00F63262" w:rsidP="0037666B">
            <w:pPr>
              <w:pStyle w:val="Default"/>
              <w:widowControl w:val="0"/>
              <w:tabs>
                <w:tab w:val="left" w:pos="6696"/>
              </w:tabs>
              <w:ind w:right="-2"/>
              <w:jc w:val="center"/>
              <w:rPr>
                <w:rFonts w:eastAsia="Calibri"/>
                <w:iCs/>
                <w:sz w:val="20"/>
                <w:szCs w:val="20"/>
              </w:rPr>
            </w:pPr>
            <w:r w:rsidRPr="00DB362C">
              <w:rPr>
                <w:rFonts w:eastAsia="Calibri"/>
                <w:iCs/>
                <w:sz w:val="20"/>
                <w:szCs w:val="20"/>
              </w:rPr>
              <w:t>Запрет</w:t>
            </w:r>
          </w:p>
        </w:tc>
      </w:tr>
      <w:tr w:rsidR="00F63262" w:rsidTr="0037666B">
        <w:trPr>
          <w:trHeight w:val="415"/>
        </w:trPr>
        <w:tc>
          <w:tcPr>
            <w:tcW w:w="3827" w:type="dxa"/>
            <w:vAlign w:val="center"/>
          </w:tcPr>
          <w:p w:rsidR="00F63262" w:rsidRPr="00DB362C" w:rsidRDefault="00F63262" w:rsidP="0037666B">
            <w:pPr>
              <w:pStyle w:val="Default"/>
              <w:widowControl w:val="0"/>
              <w:tabs>
                <w:tab w:val="left" w:pos="6696"/>
              </w:tabs>
              <w:ind w:right="-2"/>
              <w:jc w:val="center"/>
              <w:rPr>
                <w:rFonts w:eastAsia="Calibri"/>
                <w:iCs/>
                <w:sz w:val="20"/>
                <w:szCs w:val="20"/>
              </w:rPr>
            </w:pPr>
            <w:r w:rsidRPr="00DB362C">
              <w:rPr>
                <w:rFonts w:eastAsia="Calibri"/>
                <w:iCs/>
                <w:sz w:val="20"/>
                <w:szCs w:val="20"/>
              </w:rPr>
              <w:t>58.29.50.000</w:t>
            </w:r>
          </w:p>
        </w:tc>
        <w:tc>
          <w:tcPr>
            <w:tcW w:w="5527" w:type="dxa"/>
            <w:vAlign w:val="center"/>
          </w:tcPr>
          <w:p w:rsidR="00F63262" w:rsidRPr="00DB362C" w:rsidRDefault="00F63262" w:rsidP="0037666B">
            <w:pPr>
              <w:pStyle w:val="Default"/>
              <w:widowControl w:val="0"/>
              <w:tabs>
                <w:tab w:val="left" w:pos="6696"/>
              </w:tabs>
              <w:ind w:right="-2"/>
              <w:jc w:val="center"/>
              <w:rPr>
                <w:rFonts w:eastAsia="Calibri"/>
                <w:iCs/>
                <w:sz w:val="20"/>
                <w:szCs w:val="20"/>
              </w:rPr>
            </w:pPr>
            <w:r w:rsidRPr="00DB362C">
              <w:rPr>
                <w:rFonts w:eastAsia="Calibri"/>
                <w:iCs/>
                <w:sz w:val="20"/>
                <w:szCs w:val="20"/>
              </w:rPr>
              <w:t>Запрет</w:t>
            </w:r>
          </w:p>
        </w:tc>
      </w:tr>
      <w:tr w:rsidR="00F63262" w:rsidTr="0037666B">
        <w:trPr>
          <w:trHeight w:val="415"/>
        </w:trPr>
        <w:tc>
          <w:tcPr>
            <w:tcW w:w="3827" w:type="dxa"/>
            <w:vAlign w:val="center"/>
          </w:tcPr>
          <w:p w:rsidR="00F63262" w:rsidRPr="00E36F02" w:rsidRDefault="00F63262" w:rsidP="0037666B">
            <w:pPr>
              <w:pStyle w:val="Default"/>
              <w:widowControl w:val="0"/>
              <w:tabs>
                <w:tab w:val="left" w:pos="6696"/>
              </w:tabs>
              <w:ind w:right="-2"/>
              <w:jc w:val="center"/>
              <w:rPr>
                <w:b/>
                <w:color w:val="auto"/>
              </w:rPr>
            </w:pPr>
            <w:r w:rsidRPr="00DB362C">
              <w:rPr>
                <w:rFonts w:eastAsia="Calibri"/>
                <w:iCs/>
                <w:sz w:val="20"/>
                <w:szCs w:val="20"/>
              </w:rPr>
              <w:t>58.29.50.000</w:t>
            </w:r>
          </w:p>
        </w:tc>
        <w:tc>
          <w:tcPr>
            <w:tcW w:w="5527" w:type="dxa"/>
            <w:vAlign w:val="center"/>
          </w:tcPr>
          <w:p w:rsidR="00F63262" w:rsidRDefault="00F63262" w:rsidP="0037666B">
            <w:pPr>
              <w:pStyle w:val="Default"/>
              <w:widowControl w:val="0"/>
              <w:tabs>
                <w:tab w:val="left" w:pos="6696"/>
              </w:tabs>
              <w:ind w:right="-2"/>
              <w:jc w:val="center"/>
              <w:rPr>
                <w:b/>
                <w:color w:val="auto"/>
              </w:rPr>
            </w:pPr>
            <w:r w:rsidRPr="00DB362C">
              <w:rPr>
                <w:rFonts w:eastAsia="Calibri"/>
                <w:iCs/>
                <w:sz w:val="20"/>
                <w:szCs w:val="20"/>
              </w:rPr>
              <w:t>Запрет</w:t>
            </w:r>
          </w:p>
        </w:tc>
      </w:tr>
      <w:tr w:rsidR="00F63262" w:rsidTr="0037666B">
        <w:trPr>
          <w:trHeight w:val="415"/>
        </w:trPr>
        <w:tc>
          <w:tcPr>
            <w:tcW w:w="3827" w:type="dxa"/>
            <w:vAlign w:val="center"/>
          </w:tcPr>
          <w:p w:rsidR="00F63262" w:rsidRDefault="00F63262" w:rsidP="0037666B">
            <w:pPr>
              <w:pStyle w:val="Default"/>
              <w:widowControl w:val="0"/>
              <w:tabs>
                <w:tab w:val="left" w:pos="6696"/>
              </w:tabs>
              <w:ind w:right="-2"/>
              <w:jc w:val="center"/>
              <w:rPr>
                <w:color w:val="auto"/>
                <w:sz w:val="20"/>
                <w:szCs w:val="20"/>
              </w:rPr>
            </w:pPr>
            <w:r w:rsidRPr="00DB362C">
              <w:rPr>
                <w:rFonts w:eastAsia="Calibri"/>
                <w:iCs/>
                <w:sz w:val="20"/>
                <w:szCs w:val="20"/>
              </w:rPr>
              <w:t>58.29.50.000</w:t>
            </w:r>
          </w:p>
        </w:tc>
        <w:tc>
          <w:tcPr>
            <w:tcW w:w="5527" w:type="dxa"/>
            <w:vAlign w:val="center"/>
          </w:tcPr>
          <w:p w:rsidR="00F63262" w:rsidRDefault="00F63262" w:rsidP="0037666B">
            <w:pPr>
              <w:pStyle w:val="Default"/>
              <w:widowControl w:val="0"/>
              <w:tabs>
                <w:tab w:val="left" w:pos="6696"/>
              </w:tabs>
              <w:ind w:right="-2"/>
              <w:jc w:val="center"/>
              <w:rPr>
                <w:color w:val="auto"/>
                <w:sz w:val="20"/>
                <w:szCs w:val="20"/>
              </w:rPr>
            </w:pPr>
            <w:r w:rsidRPr="00DB362C">
              <w:rPr>
                <w:snapToGrid w:val="0"/>
                <w:sz w:val="20"/>
                <w:szCs w:val="20"/>
              </w:rPr>
              <w:t>Запрет</w:t>
            </w:r>
          </w:p>
        </w:tc>
      </w:tr>
      <w:tr w:rsidR="00F63262" w:rsidTr="0037666B">
        <w:trPr>
          <w:trHeight w:val="415"/>
        </w:trPr>
        <w:tc>
          <w:tcPr>
            <w:tcW w:w="3827" w:type="dxa"/>
            <w:vAlign w:val="center"/>
          </w:tcPr>
          <w:p w:rsidR="00F63262" w:rsidRDefault="00F63262" w:rsidP="0037666B">
            <w:pPr>
              <w:pStyle w:val="Default"/>
              <w:widowControl w:val="0"/>
              <w:tabs>
                <w:tab w:val="left" w:pos="6696"/>
              </w:tabs>
              <w:ind w:right="-2"/>
              <w:jc w:val="center"/>
              <w:rPr>
                <w:color w:val="auto"/>
                <w:sz w:val="20"/>
                <w:szCs w:val="20"/>
              </w:rPr>
            </w:pPr>
            <w:r w:rsidRPr="00DB362C">
              <w:rPr>
                <w:rFonts w:eastAsia="Calibri"/>
                <w:iCs/>
                <w:sz w:val="20"/>
                <w:szCs w:val="20"/>
              </w:rPr>
              <w:t>58.29.50.000</w:t>
            </w:r>
          </w:p>
        </w:tc>
        <w:tc>
          <w:tcPr>
            <w:tcW w:w="5527" w:type="dxa"/>
            <w:vAlign w:val="center"/>
          </w:tcPr>
          <w:p w:rsidR="00F63262" w:rsidRDefault="00F63262" w:rsidP="0037666B">
            <w:pPr>
              <w:pStyle w:val="Default"/>
              <w:widowControl w:val="0"/>
              <w:tabs>
                <w:tab w:val="left" w:pos="6696"/>
              </w:tabs>
              <w:ind w:right="-2"/>
              <w:jc w:val="center"/>
              <w:rPr>
                <w:color w:val="auto"/>
                <w:sz w:val="20"/>
                <w:szCs w:val="20"/>
              </w:rPr>
            </w:pPr>
            <w:r w:rsidRPr="00DB362C">
              <w:rPr>
                <w:rFonts w:eastAsia="Calibri"/>
                <w:iCs/>
                <w:sz w:val="20"/>
                <w:szCs w:val="20"/>
              </w:rPr>
              <w:t>Запрет</w:t>
            </w:r>
          </w:p>
        </w:tc>
      </w:tr>
    </w:tbl>
    <w:p w:rsidR="00F63262" w:rsidRDefault="00F63262" w:rsidP="00F63262">
      <w:pPr>
        <w:pStyle w:val="Default"/>
        <w:ind w:right="-2"/>
        <w:rPr>
          <w:b/>
          <w:color w:val="auto"/>
        </w:rPr>
      </w:pPr>
    </w:p>
    <w:p w:rsidR="00F63262" w:rsidRDefault="00F63262" w:rsidP="00F63262">
      <w:pPr>
        <w:pStyle w:val="Default"/>
        <w:widowControl w:val="0"/>
        <w:tabs>
          <w:tab w:val="left" w:pos="6696"/>
        </w:tabs>
        <w:ind w:right="-2" w:firstLine="568"/>
        <w:jc w:val="both"/>
        <w:rPr>
          <w:color w:val="auto"/>
        </w:rPr>
      </w:pPr>
      <w:r>
        <w:rPr>
          <w:color w:val="auto"/>
        </w:rPr>
        <w:t>* - ОКПД2 и Мера применения национального режима указаны в Приложении №1 к Приглашению – Требованиях к закупаемой продукции/Техническом задании.</w:t>
      </w:r>
    </w:p>
    <w:p w:rsidR="0076224D" w:rsidRDefault="0076224D" w:rsidP="0076224D">
      <w:pPr>
        <w:tabs>
          <w:tab w:val="left" w:pos="7655"/>
        </w:tabs>
        <w:spacing w:line="240" w:lineRule="auto"/>
        <w:ind w:firstLine="567"/>
        <w:jc w:val="both"/>
        <w:rPr>
          <w:rFonts w:ascii="Times New Roman" w:eastAsia="Calibri" w:hAnsi="Times New Roman" w:cs="Times New Roman"/>
          <w:bCs/>
          <w:sz w:val="24"/>
          <w:szCs w:val="24"/>
        </w:rPr>
      </w:pPr>
    </w:p>
    <w:p w:rsidR="0076224D" w:rsidRDefault="0076224D" w:rsidP="0076224D">
      <w:pPr>
        <w:pStyle w:val="ab"/>
        <w:tabs>
          <w:tab w:val="left" w:pos="7655"/>
        </w:tabs>
        <w:spacing w:before="0" w:line="240" w:lineRule="auto"/>
        <w:ind w:firstLine="709"/>
        <w:rPr>
          <w:sz w:val="24"/>
        </w:rPr>
      </w:pPr>
      <w:r>
        <w:rPr>
          <w:sz w:val="24"/>
        </w:rPr>
        <w:t>Приложения:</w:t>
      </w:r>
    </w:p>
    <w:p w:rsidR="0076224D" w:rsidRDefault="0076224D" w:rsidP="0076224D">
      <w:pPr>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№1 - Требования к закупаемой услуге.</w:t>
      </w:r>
    </w:p>
    <w:p w:rsidR="0076224D" w:rsidRDefault="0076224D" w:rsidP="0076224D">
      <w:pPr>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№2 - Проект договора.</w:t>
      </w:r>
    </w:p>
    <w:p w:rsidR="0076224D" w:rsidRDefault="0076224D" w:rsidP="0076224D">
      <w:pPr>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№3 - Форма Заявки на участие в закупке способом «сравнение цен».</w:t>
      </w:r>
    </w:p>
    <w:p w:rsidR="0076224D" w:rsidRDefault="0076224D" w:rsidP="0076224D">
      <w:pPr>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№4 – Обоснование НМЦ, расчет НМЦ</w:t>
      </w:r>
    </w:p>
    <w:p w:rsidR="0076224D" w:rsidRDefault="0076224D" w:rsidP="0076224D">
      <w:pPr>
        <w:spacing w:after="0" w:line="240" w:lineRule="auto"/>
        <w:jc w:val="both"/>
      </w:pPr>
    </w:p>
    <w:p w:rsidR="0076224D" w:rsidRDefault="0076224D" w:rsidP="00B62398">
      <w:pPr>
        <w:jc w:val="center"/>
        <w:rPr>
          <w:rFonts w:ascii="Times New Roman" w:eastAsia="Times New Roman" w:hAnsi="Times New Roman" w:cs="Times New Roman"/>
          <w:b/>
          <w:bCs/>
          <w:kern w:val="28"/>
          <w:sz w:val="24"/>
          <w:szCs w:val="24"/>
          <w:lang w:eastAsia="x-none"/>
        </w:rPr>
      </w:pPr>
    </w:p>
    <w:p w:rsidR="0076224D" w:rsidRDefault="0076224D" w:rsidP="00B62398">
      <w:pPr>
        <w:jc w:val="center"/>
        <w:rPr>
          <w:rFonts w:ascii="Times New Roman" w:eastAsia="Times New Roman" w:hAnsi="Times New Roman" w:cs="Times New Roman"/>
          <w:b/>
          <w:bCs/>
          <w:kern w:val="28"/>
          <w:sz w:val="24"/>
          <w:szCs w:val="24"/>
          <w:lang w:eastAsia="x-none"/>
        </w:rPr>
      </w:pPr>
    </w:p>
    <w:p w:rsidR="0076224D" w:rsidRPr="00B50F44" w:rsidRDefault="0076224D" w:rsidP="00B62398">
      <w:pPr>
        <w:jc w:val="center"/>
        <w:rPr>
          <w:rFonts w:ascii="Times New Roman" w:eastAsia="Times New Roman" w:hAnsi="Times New Roman" w:cs="Times New Roman"/>
          <w:b/>
          <w:bCs/>
          <w:kern w:val="28"/>
          <w:sz w:val="24"/>
          <w:szCs w:val="24"/>
          <w:lang w:eastAsia="x-none"/>
        </w:rPr>
      </w:pPr>
    </w:p>
    <w:p w:rsidR="00A42D6F" w:rsidRDefault="00A42D6F" w:rsidP="00E329E9">
      <w:pPr>
        <w:autoSpaceDE w:val="0"/>
        <w:autoSpaceDN w:val="0"/>
        <w:spacing w:after="0" w:line="240" w:lineRule="auto"/>
        <w:jc w:val="both"/>
      </w:pPr>
    </w:p>
    <w:p w:rsidR="00C64220" w:rsidRDefault="00C64220"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br w:type="page"/>
      </w:r>
    </w:p>
    <w:p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21160E">
          <w:pgSz w:w="11906" w:h="16838"/>
          <w:pgMar w:top="678" w:right="851" w:bottom="1134" w:left="1276" w:header="227" w:footer="227" w:gutter="0"/>
          <w:cols w:space="708"/>
          <w:docGrid w:linePitch="360"/>
        </w:sectPr>
      </w:pPr>
    </w:p>
    <w:p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rsidR="00564D79" w:rsidRDefault="00564D79" w:rsidP="00564D79">
      <w:pPr>
        <w:suppressAutoHyphens/>
        <w:spacing w:after="0" w:line="240" w:lineRule="auto"/>
        <w:ind w:left="11328"/>
        <w:rPr>
          <w:rFonts w:ascii="Times New Roman" w:hAnsi="Times New Roman" w:cs="Times New Roman"/>
          <w:snapToGrid w:val="0"/>
          <w:sz w:val="23"/>
          <w:szCs w:val="23"/>
        </w:rPr>
      </w:pPr>
    </w:p>
    <w:p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Pr="00D33E7D">
        <w:rPr>
          <w:b/>
          <w:sz w:val="24"/>
          <w:szCs w:val="24"/>
        </w:rPr>
        <w:t>услуге</w:t>
      </w:r>
    </w:p>
    <w:tbl>
      <w:tblPr>
        <w:tblW w:w="14929" w:type="dxa"/>
        <w:tblInd w:w="92" w:type="dxa"/>
        <w:tblLook w:val="04A0" w:firstRow="1" w:lastRow="0" w:firstColumn="1" w:lastColumn="0" w:noHBand="0" w:noVBand="1"/>
      </w:tblPr>
      <w:tblGrid>
        <w:gridCol w:w="466"/>
        <w:gridCol w:w="6667"/>
        <w:gridCol w:w="461"/>
        <w:gridCol w:w="1704"/>
        <w:gridCol w:w="2087"/>
        <w:gridCol w:w="1701"/>
        <w:gridCol w:w="1843"/>
      </w:tblGrid>
      <w:tr w:rsidR="00961A4F" w:rsidRPr="00961A4F" w:rsidTr="00CF49A5">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BFBFBF"/>
            <w:hideMark/>
          </w:tcPr>
          <w:p w:rsidR="00961A4F" w:rsidRPr="00961A4F" w:rsidRDefault="00961A4F" w:rsidP="00961A4F">
            <w:pPr>
              <w:spacing w:after="0" w:line="276" w:lineRule="auto"/>
              <w:jc w:val="center"/>
              <w:rPr>
                <w:rFonts w:ascii="Times New Roman" w:hAnsi="Times New Roman" w:cs="Times New Roman"/>
                <w:b/>
                <w:bCs/>
                <w:sz w:val="20"/>
                <w:szCs w:val="20"/>
              </w:rPr>
            </w:pPr>
            <w:r w:rsidRPr="00961A4F">
              <w:rPr>
                <w:rFonts w:ascii="Times New Roman" w:hAnsi="Times New Roman" w:cs="Times New Roman"/>
                <w:b/>
                <w:bCs/>
                <w:sz w:val="20"/>
                <w:szCs w:val="20"/>
              </w:rPr>
              <w:t>1</w:t>
            </w:r>
          </w:p>
        </w:tc>
        <w:tc>
          <w:tcPr>
            <w:tcW w:w="14463" w:type="dxa"/>
            <w:gridSpan w:val="6"/>
            <w:tcBorders>
              <w:top w:val="single" w:sz="4" w:space="0" w:color="auto"/>
              <w:left w:val="nil"/>
              <w:bottom w:val="single" w:sz="4" w:space="0" w:color="auto"/>
              <w:right w:val="single" w:sz="4" w:space="0" w:color="000000"/>
            </w:tcBorders>
            <w:shd w:val="clear" w:color="000000" w:fill="BFBFBF"/>
            <w:hideMark/>
          </w:tcPr>
          <w:p w:rsidR="00961A4F" w:rsidRPr="00961A4F" w:rsidRDefault="00961A4F" w:rsidP="00961A4F">
            <w:pPr>
              <w:spacing w:after="0" w:line="276" w:lineRule="auto"/>
              <w:rPr>
                <w:rFonts w:ascii="Times New Roman" w:hAnsi="Times New Roman" w:cs="Times New Roman"/>
                <w:b/>
                <w:bCs/>
                <w:sz w:val="20"/>
                <w:szCs w:val="20"/>
              </w:rPr>
            </w:pPr>
            <w:r w:rsidRPr="00961A4F">
              <w:rPr>
                <w:rFonts w:ascii="Times New Roman" w:hAnsi="Times New Roman" w:cs="Times New Roman"/>
                <w:b/>
                <w:bCs/>
                <w:sz w:val="20"/>
                <w:szCs w:val="20"/>
              </w:rPr>
              <w:t>Общая информация о закупке</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1.1</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Номер Лота</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961A4F" w:rsidRPr="00961A4F" w:rsidRDefault="008E6390" w:rsidP="00A06791">
            <w:pPr>
              <w:spacing w:after="0" w:line="276" w:lineRule="auto"/>
              <w:jc w:val="center"/>
              <w:rPr>
                <w:rFonts w:ascii="Times New Roman" w:hAnsi="Times New Roman" w:cs="Times New Roman"/>
                <w:sz w:val="20"/>
                <w:szCs w:val="20"/>
              </w:rPr>
            </w:pPr>
            <w:r w:rsidRPr="00A06791">
              <w:rPr>
                <w:rFonts w:ascii="Times New Roman" w:hAnsi="Times New Roman" w:cs="Times New Roman"/>
                <w:sz w:val="20"/>
                <w:szCs w:val="20"/>
              </w:rPr>
              <w:t>3000189</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1.2</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Лота</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961A4F" w:rsidRPr="00961A4F" w:rsidRDefault="008E6390" w:rsidP="00A06791">
            <w:pPr>
              <w:spacing w:after="0" w:line="276" w:lineRule="auto"/>
              <w:jc w:val="center"/>
              <w:rPr>
                <w:rFonts w:ascii="Times New Roman" w:hAnsi="Times New Roman" w:cs="Times New Roman"/>
                <w:sz w:val="20"/>
                <w:szCs w:val="20"/>
              </w:rPr>
            </w:pPr>
            <w:r w:rsidRPr="00A06791">
              <w:rPr>
                <w:rFonts w:ascii="Times New Roman" w:hAnsi="Times New Roman" w:cs="Times New Roman"/>
                <w:sz w:val="20"/>
                <w:szCs w:val="20"/>
              </w:rPr>
              <w:t>Прочее программное обеспечение</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1.3</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закупаемой продукции</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961A4F" w:rsidRPr="00961A4F" w:rsidRDefault="008E6390" w:rsidP="00A06791">
            <w:pPr>
              <w:spacing w:after="0" w:line="276" w:lineRule="auto"/>
              <w:jc w:val="center"/>
              <w:rPr>
                <w:rFonts w:ascii="Times New Roman" w:hAnsi="Times New Roman" w:cs="Times New Roman"/>
                <w:sz w:val="20"/>
                <w:szCs w:val="20"/>
              </w:rPr>
            </w:pPr>
            <w:r w:rsidRPr="00A06791">
              <w:rPr>
                <w:rFonts w:ascii="Times New Roman" w:hAnsi="Times New Roman" w:cs="Times New Roman"/>
                <w:sz w:val="20"/>
                <w:szCs w:val="20"/>
              </w:rPr>
              <w:t>Оказание услуг по сопровождению программного комплекса Smeta.ru</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1.4</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Код по ОКПД 2</w:t>
            </w:r>
          </w:p>
        </w:tc>
        <w:tc>
          <w:tcPr>
            <w:tcW w:w="7796" w:type="dxa"/>
            <w:gridSpan w:val="5"/>
            <w:tcBorders>
              <w:top w:val="single" w:sz="4" w:space="0" w:color="auto"/>
              <w:left w:val="nil"/>
              <w:bottom w:val="single" w:sz="4" w:space="0" w:color="auto"/>
              <w:right w:val="single" w:sz="4" w:space="0" w:color="000000"/>
            </w:tcBorders>
            <w:shd w:val="clear" w:color="auto" w:fill="auto"/>
            <w:hideMark/>
          </w:tcPr>
          <w:p w:rsidR="00961A4F" w:rsidRPr="00961A4F" w:rsidRDefault="00F63262" w:rsidP="00A06791">
            <w:pPr>
              <w:spacing w:after="0" w:line="276" w:lineRule="auto"/>
              <w:jc w:val="center"/>
              <w:rPr>
                <w:rFonts w:ascii="Times New Roman" w:hAnsi="Times New Roman" w:cs="Times New Roman"/>
                <w:sz w:val="20"/>
                <w:szCs w:val="20"/>
              </w:rPr>
            </w:pPr>
            <w:r w:rsidRPr="00F63262">
              <w:rPr>
                <w:rFonts w:ascii="Times New Roman" w:hAnsi="Times New Roman" w:cs="Times New Roman"/>
                <w:sz w:val="20"/>
                <w:szCs w:val="20"/>
              </w:rPr>
              <w:t>62.02.30.000, 58.29.50.000</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1.5</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по коду ОКПД 2</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B102B0" w:rsidRDefault="00F63262" w:rsidP="00F63262">
            <w:pPr>
              <w:spacing w:after="0" w:line="276" w:lineRule="auto"/>
              <w:jc w:val="center"/>
              <w:rPr>
                <w:rFonts w:ascii="Times New Roman" w:hAnsi="Times New Roman" w:cs="Times New Roman"/>
                <w:sz w:val="20"/>
                <w:szCs w:val="20"/>
              </w:rPr>
            </w:pPr>
            <w:r w:rsidRPr="00F63262">
              <w:rPr>
                <w:rFonts w:ascii="Times New Roman" w:hAnsi="Times New Roman" w:cs="Times New Roman"/>
                <w:sz w:val="20"/>
                <w:szCs w:val="20"/>
              </w:rPr>
              <w:t>Услуги по технической подде</w:t>
            </w:r>
            <w:r>
              <w:rPr>
                <w:rFonts w:ascii="Times New Roman" w:hAnsi="Times New Roman" w:cs="Times New Roman"/>
                <w:sz w:val="20"/>
                <w:szCs w:val="20"/>
              </w:rPr>
              <w:t xml:space="preserve">ржке информационных технологий, </w:t>
            </w:r>
          </w:p>
          <w:p w:rsidR="00961A4F" w:rsidRPr="00961A4F" w:rsidRDefault="00F63262" w:rsidP="00F63262">
            <w:pPr>
              <w:spacing w:after="0" w:line="276" w:lineRule="auto"/>
              <w:jc w:val="center"/>
              <w:rPr>
                <w:rFonts w:ascii="Times New Roman" w:hAnsi="Times New Roman" w:cs="Times New Roman"/>
                <w:sz w:val="20"/>
                <w:szCs w:val="20"/>
              </w:rPr>
            </w:pPr>
            <w:r w:rsidRPr="00F63262">
              <w:rPr>
                <w:rFonts w:ascii="Times New Roman" w:hAnsi="Times New Roman" w:cs="Times New Roman"/>
                <w:sz w:val="20"/>
                <w:szCs w:val="20"/>
              </w:rPr>
              <w:t>Услуги по предоставлению лицензий на право использовать компьютерное программное обеспечение</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1.6</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Условие участия в закупочной процедуре только субъектов МСП (да/нет)</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961A4F" w:rsidRPr="00961A4F" w:rsidRDefault="008E6390" w:rsidP="00A06791">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Да</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1.7</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Место поставки товара/выполнения работ/оказания услуг</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961A4F" w:rsidRPr="00961A4F" w:rsidRDefault="008E6390" w:rsidP="00A06791">
            <w:pPr>
              <w:spacing w:after="0" w:line="276" w:lineRule="auto"/>
              <w:jc w:val="center"/>
              <w:rPr>
                <w:rFonts w:ascii="Times New Roman" w:hAnsi="Times New Roman" w:cs="Times New Roman"/>
                <w:sz w:val="20"/>
                <w:szCs w:val="20"/>
              </w:rPr>
            </w:pPr>
            <w:r w:rsidRPr="00A06791">
              <w:rPr>
                <w:rFonts w:ascii="Times New Roman" w:hAnsi="Times New Roman" w:cs="Times New Roman"/>
                <w:sz w:val="20"/>
                <w:szCs w:val="20"/>
              </w:rPr>
              <w:t>248000, г.</w:t>
            </w:r>
            <w:r w:rsidR="00CF49A5">
              <w:rPr>
                <w:rFonts w:ascii="Times New Roman" w:hAnsi="Times New Roman" w:cs="Times New Roman"/>
                <w:sz w:val="20"/>
                <w:szCs w:val="20"/>
              </w:rPr>
              <w:t xml:space="preserve"> </w:t>
            </w:r>
            <w:r w:rsidRPr="00A06791">
              <w:rPr>
                <w:rFonts w:ascii="Times New Roman" w:hAnsi="Times New Roman" w:cs="Times New Roman"/>
                <w:sz w:val="20"/>
                <w:szCs w:val="20"/>
              </w:rPr>
              <w:t>Калуга, ул. Красная Гора 9/12</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1.8</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Срок поставки товара/выполнения работ/оказания услуг</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961A4F" w:rsidRPr="007147FD" w:rsidRDefault="007B718F" w:rsidP="007B718F">
            <w:pPr>
              <w:spacing w:after="0" w:line="276" w:lineRule="auto"/>
              <w:jc w:val="center"/>
              <w:rPr>
                <w:rFonts w:ascii="Times New Roman" w:hAnsi="Times New Roman" w:cs="Times New Roman"/>
                <w:b/>
                <w:sz w:val="20"/>
                <w:szCs w:val="20"/>
              </w:rPr>
            </w:pPr>
            <w:r>
              <w:rPr>
                <w:rFonts w:ascii="Times New Roman" w:hAnsi="Times New Roman" w:cs="Times New Roman"/>
                <w:b/>
                <w:color w:val="FF0000"/>
                <w:sz w:val="20"/>
                <w:szCs w:val="20"/>
              </w:rPr>
              <w:t>02.09.2026</w:t>
            </w:r>
            <w:r w:rsidR="00F63262" w:rsidRPr="00F63262">
              <w:rPr>
                <w:rFonts w:ascii="Times New Roman" w:hAnsi="Times New Roman" w:cs="Times New Roman"/>
                <w:b/>
                <w:color w:val="FF0000"/>
                <w:sz w:val="20"/>
                <w:szCs w:val="20"/>
              </w:rPr>
              <w:t>-</w:t>
            </w:r>
            <w:r>
              <w:rPr>
                <w:rFonts w:ascii="Times New Roman" w:hAnsi="Times New Roman" w:cs="Times New Roman"/>
                <w:b/>
                <w:color w:val="FF0000"/>
                <w:sz w:val="20"/>
                <w:szCs w:val="20"/>
              </w:rPr>
              <w:t>01.10</w:t>
            </w:r>
            <w:r w:rsidR="00F63262" w:rsidRPr="00F63262">
              <w:rPr>
                <w:rFonts w:ascii="Times New Roman" w:hAnsi="Times New Roman" w:cs="Times New Roman"/>
                <w:b/>
                <w:color w:val="FF0000"/>
                <w:sz w:val="20"/>
                <w:szCs w:val="20"/>
              </w:rPr>
              <w:t>.2026</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1.9</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Форма, условия и порядок оплаты</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961A4F" w:rsidRPr="00961A4F" w:rsidRDefault="00FF3FF3" w:rsidP="00FF3FF3">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 xml:space="preserve">Безналичный </w:t>
            </w:r>
            <w:r w:rsidRPr="00FF3FF3">
              <w:rPr>
                <w:rFonts w:ascii="Times New Roman" w:hAnsi="Times New Roman" w:cs="Times New Roman"/>
                <w:sz w:val="20"/>
                <w:szCs w:val="20"/>
              </w:rPr>
              <w:t xml:space="preserve">расчет, в случае заключения договора с субъектом малого и среднего предпринимательства, срок </w:t>
            </w:r>
            <w:r w:rsidR="008E6390" w:rsidRPr="00A06791">
              <w:rPr>
                <w:rFonts w:ascii="Times New Roman" w:hAnsi="Times New Roman" w:cs="Times New Roman"/>
                <w:sz w:val="20"/>
                <w:szCs w:val="20"/>
              </w:rPr>
              <w:t>оплаты не может превышать 7 (семь) рабочих дней с момента подписания накладной, предоставления счета-фактуры и иных документов, предусмотренных договором, (в соответствии с Постановлением Правительства от 11.12.2014 №</w:t>
            </w:r>
            <w:r w:rsidR="00CF49A5">
              <w:rPr>
                <w:rFonts w:ascii="Times New Roman" w:hAnsi="Times New Roman" w:cs="Times New Roman"/>
                <w:sz w:val="20"/>
                <w:szCs w:val="20"/>
              </w:rPr>
              <w:t xml:space="preserve"> </w:t>
            </w:r>
            <w:r w:rsidR="008E6390" w:rsidRPr="00A06791">
              <w:rPr>
                <w:rFonts w:ascii="Times New Roman" w:hAnsi="Times New Roman" w:cs="Times New Roman"/>
                <w:sz w:val="20"/>
                <w:szCs w:val="20"/>
              </w:rPr>
              <w:t>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F49A5" w:rsidRPr="00961A4F" w:rsidTr="007147FD">
        <w:trPr>
          <w:trHeight w:val="20"/>
        </w:trPr>
        <w:tc>
          <w:tcPr>
            <w:tcW w:w="0" w:type="auto"/>
            <w:tcBorders>
              <w:top w:val="nil"/>
              <w:left w:val="single" w:sz="4" w:space="0" w:color="auto"/>
              <w:bottom w:val="single" w:sz="4" w:space="0" w:color="auto"/>
              <w:right w:val="single" w:sz="4" w:space="0" w:color="auto"/>
            </w:tcBorders>
            <w:shd w:val="clear" w:color="000000" w:fill="BFBFBF"/>
            <w:hideMark/>
          </w:tcPr>
          <w:p w:rsidR="00CF49A5" w:rsidRPr="00961A4F" w:rsidRDefault="00CF49A5" w:rsidP="00961A4F">
            <w:pPr>
              <w:spacing w:after="0" w:line="276" w:lineRule="auto"/>
              <w:jc w:val="center"/>
              <w:rPr>
                <w:rFonts w:ascii="Times New Roman" w:hAnsi="Times New Roman" w:cs="Times New Roman"/>
                <w:b/>
                <w:bCs/>
                <w:sz w:val="20"/>
                <w:szCs w:val="20"/>
              </w:rPr>
            </w:pPr>
            <w:r w:rsidRPr="00961A4F">
              <w:rPr>
                <w:rFonts w:ascii="Times New Roman" w:hAnsi="Times New Roman" w:cs="Times New Roman"/>
                <w:b/>
                <w:bCs/>
                <w:sz w:val="20"/>
                <w:szCs w:val="20"/>
              </w:rPr>
              <w:t>2</w:t>
            </w:r>
          </w:p>
        </w:tc>
        <w:tc>
          <w:tcPr>
            <w:tcW w:w="6667" w:type="dxa"/>
            <w:tcBorders>
              <w:top w:val="single" w:sz="4" w:space="0" w:color="auto"/>
              <w:left w:val="nil"/>
              <w:bottom w:val="single" w:sz="4" w:space="0" w:color="auto"/>
              <w:right w:val="single" w:sz="4" w:space="0" w:color="000000"/>
            </w:tcBorders>
            <w:shd w:val="clear" w:color="000000" w:fill="BFBFBF"/>
            <w:hideMark/>
          </w:tcPr>
          <w:p w:rsidR="00CF49A5" w:rsidRPr="00961A4F" w:rsidRDefault="00CF49A5" w:rsidP="00961A4F">
            <w:pPr>
              <w:spacing w:after="0" w:line="276" w:lineRule="auto"/>
              <w:rPr>
                <w:rFonts w:ascii="Times New Roman" w:hAnsi="Times New Roman" w:cs="Times New Roman"/>
                <w:b/>
                <w:bCs/>
                <w:sz w:val="20"/>
                <w:szCs w:val="20"/>
              </w:rPr>
            </w:pPr>
            <w:r w:rsidRPr="00961A4F">
              <w:rPr>
                <w:rFonts w:ascii="Times New Roman" w:hAnsi="Times New Roman" w:cs="Times New Roman"/>
                <w:b/>
                <w:bCs/>
                <w:sz w:val="20"/>
                <w:szCs w:val="20"/>
              </w:rPr>
              <w:t>Техническое задание</w:t>
            </w:r>
          </w:p>
        </w:tc>
        <w:tc>
          <w:tcPr>
            <w:tcW w:w="4252" w:type="dxa"/>
            <w:gridSpan w:val="3"/>
            <w:tcBorders>
              <w:top w:val="single" w:sz="4" w:space="0" w:color="auto"/>
              <w:left w:val="nil"/>
              <w:bottom w:val="single" w:sz="4" w:space="0" w:color="auto"/>
              <w:right w:val="single" w:sz="4" w:space="0" w:color="000000"/>
            </w:tcBorders>
            <w:shd w:val="clear" w:color="000000" w:fill="BFBFBF"/>
          </w:tcPr>
          <w:p w:rsidR="00CF49A5" w:rsidRPr="00961A4F" w:rsidRDefault="00CF49A5" w:rsidP="00961A4F">
            <w:pPr>
              <w:spacing w:after="0" w:line="276" w:lineRule="auto"/>
              <w:jc w:val="center"/>
              <w:rPr>
                <w:rFonts w:ascii="Times New Roman" w:hAnsi="Times New Roman" w:cs="Times New Roman"/>
                <w:b/>
                <w:bCs/>
                <w:sz w:val="20"/>
                <w:szCs w:val="20"/>
              </w:rPr>
            </w:pPr>
          </w:p>
        </w:tc>
        <w:tc>
          <w:tcPr>
            <w:tcW w:w="3544" w:type="dxa"/>
            <w:gridSpan w:val="2"/>
            <w:tcBorders>
              <w:top w:val="single" w:sz="4" w:space="0" w:color="auto"/>
              <w:left w:val="nil"/>
              <w:bottom w:val="single" w:sz="4" w:space="0" w:color="auto"/>
              <w:right w:val="single" w:sz="4" w:space="0" w:color="000000"/>
            </w:tcBorders>
            <w:shd w:val="clear" w:color="000000" w:fill="BFBFBF"/>
          </w:tcPr>
          <w:p w:rsidR="00CF49A5" w:rsidRPr="00961A4F" w:rsidRDefault="00CF49A5" w:rsidP="00961A4F">
            <w:pPr>
              <w:spacing w:after="0" w:line="276" w:lineRule="auto"/>
              <w:jc w:val="center"/>
              <w:rPr>
                <w:rFonts w:ascii="Times New Roman" w:hAnsi="Times New Roman" w:cs="Times New Roman"/>
                <w:b/>
                <w:bCs/>
                <w:sz w:val="20"/>
                <w:szCs w:val="20"/>
              </w:rPr>
            </w:pPr>
          </w:p>
        </w:tc>
      </w:tr>
      <w:tr w:rsidR="00672DA5" w:rsidRPr="00CF49A5" w:rsidTr="00672D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2"/>
        </w:trPr>
        <w:tc>
          <w:tcPr>
            <w:tcW w:w="466" w:type="dxa"/>
            <w:tcBorders>
              <w:bottom w:val="single" w:sz="4" w:space="0" w:color="auto"/>
            </w:tcBorders>
            <w:shd w:val="clear" w:color="auto" w:fill="DBE5F1"/>
            <w:vAlign w:val="center"/>
            <w:hideMark/>
          </w:tcPr>
          <w:p w:rsidR="00672DA5" w:rsidRPr="00CF49A5" w:rsidRDefault="00672DA5" w:rsidP="00672DA5">
            <w:pPr>
              <w:spacing w:after="0" w:line="240" w:lineRule="auto"/>
              <w:jc w:val="center"/>
              <w:rPr>
                <w:rFonts w:ascii="Times New Roman" w:eastAsia="Times New Roman" w:hAnsi="Times New Roman" w:cs="Times New Roman"/>
                <w:bCs/>
                <w:sz w:val="18"/>
                <w:szCs w:val="18"/>
                <w:lang w:eastAsia="ru-RU"/>
              </w:rPr>
            </w:pPr>
            <w:r w:rsidRPr="00CF49A5">
              <w:rPr>
                <w:rFonts w:ascii="Times New Roman" w:eastAsia="Times New Roman" w:hAnsi="Times New Roman" w:cs="Times New Roman"/>
                <w:bCs/>
                <w:sz w:val="18"/>
                <w:szCs w:val="18"/>
                <w:lang w:eastAsia="ru-RU"/>
              </w:rPr>
              <w:t>№ п/п</w:t>
            </w:r>
          </w:p>
        </w:tc>
        <w:tc>
          <w:tcPr>
            <w:tcW w:w="7128" w:type="dxa"/>
            <w:gridSpan w:val="2"/>
            <w:tcBorders>
              <w:bottom w:val="single" w:sz="4" w:space="0" w:color="auto"/>
            </w:tcBorders>
            <w:shd w:val="clear" w:color="auto" w:fill="DBE5F1"/>
            <w:vAlign w:val="center"/>
            <w:hideMark/>
          </w:tcPr>
          <w:p w:rsidR="00672DA5" w:rsidRPr="00CF49A5" w:rsidRDefault="00672DA5" w:rsidP="00672DA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услуги</w:t>
            </w:r>
          </w:p>
        </w:tc>
        <w:tc>
          <w:tcPr>
            <w:tcW w:w="1704" w:type="dxa"/>
            <w:tcBorders>
              <w:top w:val="single" w:sz="4" w:space="0" w:color="auto"/>
              <w:left w:val="single" w:sz="4" w:space="0" w:color="auto"/>
              <w:right w:val="single" w:sz="4" w:space="0" w:color="auto"/>
            </w:tcBorders>
            <w:shd w:val="clear" w:color="auto" w:fill="DEEAF6" w:themeFill="accent1" w:themeFillTint="33"/>
            <w:vAlign w:val="center"/>
            <w:hideMark/>
          </w:tcPr>
          <w:p w:rsidR="00672DA5" w:rsidRPr="00672DA5" w:rsidRDefault="00672DA5" w:rsidP="00672DA5">
            <w:pPr>
              <w:spacing w:after="0" w:line="240" w:lineRule="auto"/>
              <w:jc w:val="center"/>
              <w:rPr>
                <w:rFonts w:ascii="Times New Roman" w:eastAsia="Times New Roman" w:hAnsi="Times New Roman" w:cs="Times New Roman"/>
                <w:bCs/>
                <w:sz w:val="18"/>
                <w:szCs w:val="18"/>
                <w:lang w:eastAsia="ru-RU"/>
              </w:rPr>
            </w:pPr>
            <w:r w:rsidRPr="00672DA5">
              <w:rPr>
                <w:rFonts w:ascii="Times New Roman" w:eastAsia="Times New Roman" w:hAnsi="Times New Roman" w:cs="Times New Roman"/>
                <w:bCs/>
                <w:sz w:val="18"/>
                <w:szCs w:val="18"/>
                <w:lang w:eastAsia="ru-RU"/>
              </w:rPr>
              <w:t xml:space="preserve">Ед. </w:t>
            </w:r>
          </w:p>
          <w:p w:rsidR="00672DA5" w:rsidRPr="00672DA5" w:rsidRDefault="00672DA5" w:rsidP="00672DA5">
            <w:pPr>
              <w:spacing w:after="0" w:line="240" w:lineRule="auto"/>
              <w:jc w:val="center"/>
              <w:rPr>
                <w:rFonts w:ascii="Times New Roman" w:eastAsia="Times New Roman" w:hAnsi="Times New Roman" w:cs="Times New Roman"/>
                <w:bCs/>
                <w:sz w:val="18"/>
                <w:szCs w:val="18"/>
                <w:lang w:eastAsia="ru-RU"/>
              </w:rPr>
            </w:pPr>
            <w:r w:rsidRPr="00672DA5">
              <w:rPr>
                <w:rFonts w:ascii="Times New Roman" w:eastAsia="Times New Roman" w:hAnsi="Times New Roman" w:cs="Times New Roman"/>
                <w:bCs/>
                <w:sz w:val="18"/>
                <w:szCs w:val="18"/>
                <w:lang w:eastAsia="ru-RU"/>
              </w:rPr>
              <w:t>изм.</w:t>
            </w:r>
          </w:p>
        </w:tc>
        <w:tc>
          <w:tcPr>
            <w:tcW w:w="2087" w:type="dxa"/>
            <w:tcBorders>
              <w:top w:val="nil"/>
              <w:left w:val="nil"/>
              <w:bottom w:val="single" w:sz="4" w:space="0" w:color="auto"/>
              <w:right w:val="single" w:sz="4" w:space="0" w:color="auto"/>
            </w:tcBorders>
            <w:shd w:val="clear" w:color="auto" w:fill="DEEAF6" w:themeFill="accent1" w:themeFillTint="33"/>
            <w:vAlign w:val="center"/>
            <w:hideMark/>
          </w:tcPr>
          <w:p w:rsidR="00672DA5" w:rsidRPr="00672DA5" w:rsidRDefault="00672DA5" w:rsidP="00672DA5">
            <w:pPr>
              <w:spacing w:after="0" w:line="240" w:lineRule="auto"/>
              <w:jc w:val="center"/>
              <w:rPr>
                <w:rFonts w:ascii="Times New Roman" w:eastAsia="Times New Roman" w:hAnsi="Times New Roman" w:cs="Times New Roman"/>
                <w:bCs/>
                <w:sz w:val="18"/>
                <w:szCs w:val="18"/>
                <w:lang w:eastAsia="ru-RU"/>
              </w:rPr>
            </w:pPr>
            <w:r w:rsidRPr="00672DA5">
              <w:rPr>
                <w:rFonts w:ascii="Times New Roman" w:eastAsia="Times New Roman" w:hAnsi="Times New Roman" w:cs="Times New Roman"/>
                <w:bCs/>
                <w:sz w:val="18"/>
                <w:szCs w:val="18"/>
                <w:lang w:eastAsia="ru-RU"/>
              </w:rPr>
              <w:t>Количество ед. измерения – плановая потребность</w:t>
            </w:r>
          </w:p>
        </w:tc>
        <w:tc>
          <w:tcPr>
            <w:tcW w:w="1701" w:type="dxa"/>
            <w:tcBorders>
              <w:bottom w:val="single" w:sz="4" w:space="0" w:color="auto"/>
            </w:tcBorders>
            <w:shd w:val="clear" w:color="auto" w:fill="DBE5F1"/>
            <w:vAlign w:val="center"/>
            <w:hideMark/>
          </w:tcPr>
          <w:p w:rsidR="00672DA5" w:rsidRPr="00CF49A5" w:rsidRDefault="00672DA5" w:rsidP="00672DA5">
            <w:pPr>
              <w:spacing w:after="0" w:line="240" w:lineRule="auto"/>
              <w:jc w:val="center"/>
              <w:rPr>
                <w:rFonts w:ascii="Times New Roman" w:eastAsia="Times New Roman" w:hAnsi="Times New Roman" w:cs="Times New Roman"/>
                <w:b/>
                <w:bCs/>
                <w:color w:val="000000"/>
                <w:sz w:val="18"/>
                <w:szCs w:val="18"/>
                <w:lang w:eastAsia="ru-RU"/>
              </w:rPr>
            </w:pPr>
            <w:r w:rsidRPr="00CF49A5">
              <w:rPr>
                <w:rFonts w:ascii="Times New Roman" w:eastAsia="Times New Roman" w:hAnsi="Times New Roman" w:cs="Times New Roman"/>
                <w:b/>
                <w:bCs/>
                <w:color w:val="000000"/>
                <w:sz w:val="18"/>
                <w:szCs w:val="18"/>
                <w:lang w:eastAsia="ru-RU"/>
              </w:rPr>
              <w:t>Сумма, руб.</w:t>
            </w:r>
          </w:p>
          <w:p w:rsidR="00672DA5" w:rsidRPr="00CF49A5" w:rsidRDefault="00672DA5" w:rsidP="00672DA5">
            <w:pPr>
              <w:spacing w:after="0" w:line="240" w:lineRule="auto"/>
              <w:jc w:val="center"/>
              <w:rPr>
                <w:rFonts w:ascii="Times New Roman" w:eastAsia="Times New Roman" w:hAnsi="Times New Roman" w:cs="Times New Roman"/>
                <w:b/>
                <w:bCs/>
                <w:color w:val="000000"/>
                <w:sz w:val="18"/>
                <w:szCs w:val="18"/>
                <w:lang w:eastAsia="ru-RU"/>
              </w:rPr>
            </w:pPr>
            <w:r w:rsidRPr="00CF49A5">
              <w:rPr>
                <w:rFonts w:ascii="Times New Roman" w:eastAsia="Times New Roman" w:hAnsi="Times New Roman" w:cs="Times New Roman"/>
                <w:b/>
                <w:bCs/>
                <w:color w:val="000000"/>
                <w:sz w:val="18"/>
                <w:szCs w:val="18"/>
                <w:lang w:eastAsia="ru-RU"/>
              </w:rPr>
              <w:t>без НДС</w:t>
            </w:r>
          </w:p>
        </w:tc>
        <w:tc>
          <w:tcPr>
            <w:tcW w:w="1843" w:type="dxa"/>
            <w:tcBorders>
              <w:bottom w:val="single" w:sz="4" w:space="0" w:color="auto"/>
            </w:tcBorders>
            <w:shd w:val="clear" w:color="auto" w:fill="DBE5F1"/>
            <w:vAlign w:val="center"/>
            <w:hideMark/>
          </w:tcPr>
          <w:p w:rsidR="00672DA5" w:rsidRPr="00CF49A5" w:rsidRDefault="00672DA5" w:rsidP="00672DA5">
            <w:pPr>
              <w:spacing w:after="0" w:line="240" w:lineRule="auto"/>
              <w:jc w:val="center"/>
              <w:rPr>
                <w:rFonts w:ascii="Times New Roman" w:eastAsia="Times New Roman" w:hAnsi="Times New Roman" w:cs="Times New Roman"/>
                <w:b/>
                <w:bCs/>
                <w:color w:val="000000"/>
                <w:sz w:val="18"/>
                <w:szCs w:val="18"/>
                <w:lang w:eastAsia="ru-RU"/>
              </w:rPr>
            </w:pPr>
            <w:r w:rsidRPr="00CF49A5">
              <w:rPr>
                <w:rFonts w:ascii="Times New Roman" w:eastAsia="Times New Roman" w:hAnsi="Times New Roman" w:cs="Times New Roman"/>
                <w:b/>
                <w:bCs/>
                <w:color w:val="000000"/>
                <w:sz w:val="18"/>
                <w:szCs w:val="18"/>
                <w:lang w:eastAsia="ru-RU"/>
              </w:rPr>
              <w:t>Сумма, руб.</w:t>
            </w:r>
          </w:p>
          <w:p w:rsidR="00672DA5" w:rsidRPr="00CF49A5" w:rsidRDefault="00672DA5" w:rsidP="00672DA5">
            <w:pPr>
              <w:spacing w:after="0" w:line="240" w:lineRule="auto"/>
              <w:jc w:val="center"/>
              <w:rPr>
                <w:rFonts w:ascii="Times New Roman" w:eastAsia="Times New Roman" w:hAnsi="Times New Roman" w:cs="Times New Roman"/>
                <w:b/>
                <w:bCs/>
                <w:color w:val="000000"/>
                <w:sz w:val="18"/>
                <w:szCs w:val="18"/>
                <w:lang w:eastAsia="ru-RU"/>
              </w:rPr>
            </w:pPr>
            <w:r w:rsidRPr="00CF49A5">
              <w:rPr>
                <w:rFonts w:ascii="Times New Roman" w:eastAsia="Times New Roman" w:hAnsi="Times New Roman" w:cs="Times New Roman"/>
                <w:b/>
                <w:bCs/>
                <w:color w:val="000000"/>
                <w:sz w:val="18"/>
                <w:szCs w:val="18"/>
                <w:lang w:eastAsia="ru-RU"/>
              </w:rPr>
              <w:t>с НДС</w:t>
            </w:r>
          </w:p>
        </w:tc>
      </w:tr>
      <w:tr w:rsidR="00672DA5" w:rsidRPr="00CF49A5" w:rsidTr="00550E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0"/>
        </w:trPr>
        <w:tc>
          <w:tcPr>
            <w:tcW w:w="466" w:type="dxa"/>
            <w:tcBorders>
              <w:top w:val="nil"/>
              <w:left w:val="single" w:sz="4" w:space="0" w:color="auto"/>
              <w:bottom w:val="single" w:sz="4" w:space="0" w:color="auto"/>
              <w:right w:val="single" w:sz="4" w:space="0" w:color="auto"/>
            </w:tcBorders>
            <w:shd w:val="clear" w:color="auto" w:fill="auto"/>
            <w:vAlign w:val="center"/>
          </w:tcPr>
          <w:p w:rsidR="00672DA5" w:rsidRPr="00CF49A5" w:rsidRDefault="00672DA5" w:rsidP="00672DA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7128" w:type="dxa"/>
            <w:gridSpan w:val="2"/>
            <w:tcBorders>
              <w:top w:val="nil"/>
              <w:left w:val="nil"/>
              <w:bottom w:val="single" w:sz="4" w:space="0" w:color="auto"/>
              <w:right w:val="single" w:sz="4" w:space="0" w:color="auto"/>
            </w:tcBorders>
            <w:shd w:val="clear" w:color="auto" w:fill="auto"/>
            <w:vAlign w:val="center"/>
          </w:tcPr>
          <w:p w:rsidR="00672DA5" w:rsidRPr="00CF49A5" w:rsidRDefault="00672DA5" w:rsidP="00672DA5">
            <w:pPr>
              <w:spacing w:after="0" w:line="240" w:lineRule="auto"/>
              <w:jc w:val="center"/>
              <w:rPr>
                <w:rFonts w:ascii="Times New Roman" w:eastAsia="Times New Roman" w:hAnsi="Times New Roman" w:cs="Times New Roman"/>
                <w:sz w:val="18"/>
                <w:szCs w:val="18"/>
                <w:lang w:eastAsia="ru-RU"/>
              </w:rPr>
            </w:pPr>
            <w:r w:rsidRPr="00A06791">
              <w:rPr>
                <w:rFonts w:ascii="Times New Roman" w:hAnsi="Times New Roman" w:cs="Times New Roman"/>
                <w:sz w:val="20"/>
                <w:szCs w:val="20"/>
              </w:rPr>
              <w:t>Оказание услуг по сопровождению программного комплекса Smeta.ru</w:t>
            </w:r>
            <w:r w:rsidRPr="00CF49A5">
              <w:rPr>
                <w:rFonts w:ascii="Times New Roman" w:eastAsia="Times New Roman" w:hAnsi="Times New Roman" w:cs="Times New Roman"/>
                <w:sz w:val="18"/>
                <w:szCs w:val="18"/>
                <w:lang w:eastAsia="ru-RU"/>
              </w:rPr>
              <w:t xml:space="preserve"> </w:t>
            </w:r>
          </w:p>
        </w:tc>
        <w:tc>
          <w:tcPr>
            <w:tcW w:w="1704" w:type="dxa"/>
            <w:tcBorders>
              <w:top w:val="single" w:sz="4" w:space="0" w:color="auto"/>
              <w:left w:val="single" w:sz="4" w:space="0" w:color="auto"/>
              <w:right w:val="single" w:sz="4" w:space="0" w:color="auto"/>
            </w:tcBorders>
            <w:shd w:val="clear" w:color="auto" w:fill="auto"/>
            <w:vAlign w:val="center"/>
          </w:tcPr>
          <w:p w:rsidR="00672DA5" w:rsidRPr="00CF49A5" w:rsidRDefault="00672DA5" w:rsidP="00672DA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color w:val="000000"/>
                <w:sz w:val="20"/>
              </w:rPr>
              <w:t>условная единица</w:t>
            </w:r>
          </w:p>
        </w:tc>
        <w:tc>
          <w:tcPr>
            <w:tcW w:w="2087" w:type="dxa"/>
            <w:tcBorders>
              <w:top w:val="nil"/>
              <w:left w:val="nil"/>
              <w:bottom w:val="single" w:sz="4" w:space="0" w:color="auto"/>
              <w:right w:val="single" w:sz="4" w:space="0" w:color="auto"/>
            </w:tcBorders>
            <w:shd w:val="clear" w:color="auto" w:fill="auto"/>
            <w:vAlign w:val="center"/>
          </w:tcPr>
          <w:p w:rsidR="00672DA5" w:rsidRPr="00CF49A5" w:rsidRDefault="00672DA5" w:rsidP="00672DA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color w:val="000000"/>
                <w:sz w:val="20"/>
              </w:rPr>
              <w:t>1</w:t>
            </w:r>
          </w:p>
        </w:tc>
        <w:tc>
          <w:tcPr>
            <w:tcW w:w="1701" w:type="dxa"/>
            <w:tcBorders>
              <w:top w:val="nil"/>
              <w:left w:val="single" w:sz="4" w:space="0" w:color="auto"/>
              <w:bottom w:val="single" w:sz="4" w:space="0" w:color="auto"/>
              <w:right w:val="single" w:sz="4" w:space="0" w:color="auto"/>
            </w:tcBorders>
            <w:shd w:val="clear" w:color="auto" w:fill="auto"/>
            <w:vAlign w:val="center"/>
          </w:tcPr>
          <w:p w:rsidR="00672DA5" w:rsidRPr="00F63262" w:rsidRDefault="007B718F" w:rsidP="00672DA5">
            <w:pPr>
              <w:spacing w:after="0" w:line="240" w:lineRule="auto"/>
              <w:jc w:val="center"/>
              <w:rPr>
                <w:rFonts w:ascii="Times New Roman" w:eastAsia="Times New Roman" w:hAnsi="Times New Roman" w:cs="Times New Roman"/>
                <w:b/>
                <w:color w:val="FF0000"/>
                <w:sz w:val="18"/>
                <w:szCs w:val="18"/>
                <w:lang w:eastAsia="ru-RU"/>
              </w:rPr>
            </w:pPr>
            <w:r>
              <w:rPr>
                <w:rFonts w:ascii="Times New Roman" w:eastAsia="Times New Roman" w:hAnsi="Times New Roman" w:cs="Times New Roman"/>
                <w:b/>
                <w:color w:val="FF0000"/>
                <w:sz w:val="18"/>
                <w:szCs w:val="18"/>
                <w:lang w:eastAsia="ru-RU"/>
              </w:rPr>
              <w:t>292 280</w:t>
            </w:r>
            <w:r w:rsidR="00F63262" w:rsidRPr="00F63262">
              <w:rPr>
                <w:rFonts w:ascii="Times New Roman" w:eastAsia="Times New Roman" w:hAnsi="Times New Roman" w:cs="Times New Roman"/>
                <w:b/>
                <w:color w:val="FF0000"/>
                <w:sz w:val="18"/>
                <w:szCs w:val="18"/>
                <w:lang w:eastAsia="ru-RU"/>
              </w:rPr>
              <w:t>,00</w:t>
            </w:r>
          </w:p>
        </w:tc>
        <w:tc>
          <w:tcPr>
            <w:tcW w:w="1843" w:type="dxa"/>
            <w:tcBorders>
              <w:top w:val="nil"/>
              <w:left w:val="single" w:sz="4" w:space="0" w:color="auto"/>
              <w:bottom w:val="single" w:sz="4" w:space="0" w:color="auto"/>
              <w:right w:val="single" w:sz="4" w:space="0" w:color="auto"/>
            </w:tcBorders>
            <w:shd w:val="clear" w:color="auto" w:fill="auto"/>
            <w:vAlign w:val="center"/>
          </w:tcPr>
          <w:p w:rsidR="00672DA5" w:rsidRPr="00F63262" w:rsidRDefault="007B718F" w:rsidP="00672DA5">
            <w:pPr>
              <w:spacing w:after="0" w:line="240" w:lineRule="auto"/>
              <w:jc w:val="center"/>
              <w:rPr>
                <w:rFonts w:ascii="Times New Roman" w:eastAsia="Times New Roman" w:hAnsi="Times New Roman" w:cs="Times New Roman"/>
                <w:b/>
                <w:color w:val="FF0000"/>
                <w:sz w:val="18"/>
                <w:szCs w:val="18"/>
                <w:lang w:eastAsia="ru-RU"/>
              </w:rPr>
            </w:pPr>
            <w:r>
              <w:rPr>
                <w:rFonts w:ascii="Times New Roman" w:eastAsia="Times New Roman" w:hAnsi="Times New Roman" w:cs="Times New Roman"/>
                <w:b/>
                <w:color w:val="FF0000"/>
                <w:sz w:val="18"/>
                <w:szCs w:val="18"/>
                <w:lang w:eastAsia="ru-RU"/>
              </w:rPr>
              <w:t>292 280</w:t>
            </w:r>
            <w:r w:rsidR="00F63262" w:rsidRPr="00F63262">
              <w:rPr>
                <w:rFonts w:ascii="Times New Roman" w:eastAsia="Times New Roman" w:hAnsi="Times New Roman" w:cs="Times New Roman"/>
                <w:b/>
                <w:color w:val="FF0000"/>
                <w:sz w:val="18"/>
                <w:szCs w:val="18"/>
                <w:lang w:eastAsia="ru-RU"/>
              </w:rPr>
              <w:t>,00</w:t>
            </w:r>
          </w:p>
        </w:tc>
      </w:tr>
      <w:tr w:rsidR="00672DA5" w:rsidRPr="00CF49A5" w:rsidTr="00CF4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1"/>
        </w:trPr>
        <w:tc>
          <w:tcPr>
            <w:tcW w:w="466" w:type="dxa"/>
            <w:shd w:val="clear" w:color="auto" w:fill="C6D9F1"/>
            <w:hideMark/>
          </w:tcPr>
          <w:p w:rsidR="00672DA5" w:rsidRPr="00CF49A5" w:rsidRDefault="00672DA5" w:rsidP="00CF49A5">
            <w:pPr>
              <w:spacing w:after="0" w:line="240" w:lineRule="auto"/>
              <w:jc w:val="center"/>
              <w:rPr>
                <w:rFonts w:ascii="Times New Roman" w:eastAsia="Times New Roman" w:hAnsi="Times New Roman" w:cs="Times New Roman"/>
                <w:b/>
                <w:sz w:val="20"/>
                <w:szCs w:val="20"/>
                <w:lang w:eastAsia="ru-RU"/>
              </w:rPr>
            </w:pPr>
            <w:r w:rsidRPr="00CF49A5">
              <w:rPr>
                <w:rFonts w:ascii="Times New Roman" w:eastAsia="Times New Roman" w:hAnsi="Times New Roman" w:cs="Times New Roman"/>
                <w:b/>
                <w:sz w:val="20"/>
                <w:szCs w:val="20"/>
                <w:lang w:eastAsia="ru-RU"/>
              </w:rPr>
              <w:t>3</w:t>
            </w:r>
          </w:p>
        </w:tc>
        <w:tc>
          <w:tcPr>
            <w:tcW w:w="10919" w:type="dxa"/>
            <w:gridSpan w:val="4"/>
            <w:tcBorders>
              <w:bottom w:val="single" w:sz="4" w:space="0" w:color="auto"/>
            </w:tcBorders>
            <w:shd w:val="clear" w:color="auto" w:fill="DBE5F1"/>
            <w:vAlign w:val="center"/>
          </w:tcPr>
          <w:p w:rsidR="00672DA5" w:rsidRPr="009E185A" w:rsidRDefault="00672DA5" w:rsidP="00CF49A5">
            <w:pPr>
              <w:spacing w:after="0" w:line="240" w:lineRule="auto"/>
              <w:rPr>
                <w:rFonts w:ascii="Times New Roman" w:eastAsia="Times New Roman" w:hAnsi="Times New Roman" w:cs="Times New Roman"/>
                <w:b/>
                <w:bCs/>
                <w:sz w:val="18"/>
                <w:szCs w:val="18"/>
                <w:lang w:val="en-US" w:eastAsia="ru-RU"/>
              </w:rPr>
            </w:pPr>
            <w:r w:rsidRPr="00CF49A5">
              <w:rPr>
                <w:rFonts w:ascii="Times New Roman" w:eastAsia="Times New Roman" w:hAnsi="Times New Roman" w:cs="Times New Roman"/>
                <w:b/>
                <w:bCs/>
                <w:sz w:val="18"/>
                <w:szCs w:val="18"/>
                <w:lang w:eastAsia="ru-RU"/>
              </w:rPr>
              <w:t>Предельная стоимость закупки</w:t>
            </w:r>
          </w:p>
        </w:tc>
        <w:tc>
          <w:tcPr>
            <w:tcW w:w="1701" w:type="dxa"/>
            <w:tcBorders>
              <w:top w:val="single" w:sz="4" w:space="0" w:color="auto"/>
              <w:bottom w:val="single" w:sz="4" w:space="0" w:color="auto"/>
            </w:tcBorders>
            <w:shd w:val="clear" w:color="auto" w:fill="DBE5F1"/>
            <w:vAlign w:val="center"/>
          </w:tcPr>
          <w:p w:rsidR="00672DA5" w:rsidRPr="00CF49A5" w:rsidRDefault="00672DA5" w:rsidP="00CF49A5">
            <w:pPr>
              <w:spacing w:after="0" w:line="240" w:lineRule="auto"/>
              <w:jc w:val="center"/>
              <w:rPr>
                <w:rFonts w:ascii="Times New Roman" w:eastAsia="Times New Roman" w:hAnsi="Times New Roman" w:cs="Times New Roman"/>
                <w:b/>
                <w:bCs/>
                <w:sz w:val="18"/>
                <w:szCs w:val="18"/>
                <w:lang w:eastAsia="ru-RU"/>
              </w:rPr>
            </w:pPr>
            <w:r w:rsidRPr="00CF49A5">
              <w:rPr>
                <w:rFonts w:ascii="Times New Roman" w:eastAsia="Times New Roman" w:hAnsi="Times New Roman" w:cs="Times New Roman"/>
                <w:b/>
                <w:bCs/>
                <w:sz w:val="18"/>
                <w:szCs w:val="18"/>
                <w:lang w:eastAsia="ru-RU"/>
              </w:rPr>
              <w:t>Без НДС</w:t>
            </w:r>
          </w:p>
        </w:tc>
        <w:tc>
          <w:tcPr>
            <w:tcW w:w="1843" w:type="dxa"/>
            <w:tcBorders>
              <w:top w:val="single" w:sz="4" w:space="0" w:color="auto"/>
              <w:bottom w:val="single" w:sz="4" w:space="0" w:color="auto"/>
            </w:tcBorders>
            <w:shd w:val="clear" w:color="auto" w:fill="DBE5F1"/>
            <w:vAlign w:val="center"/>
          </w:tcPr>
          <w:p w:rsidR="00672DA5" w:rsidRPr="00CF49A5" w:rsidRDefault="00672DA5" w:rsidP="00CF49A5">
            <w:pPr>
              <w:spacing w:after="0" w:line="240" w:lineRule="auto"/>
              <w:jc w:val="center"/>
              <w:rPr>
                <w:rFonts w:ascii="Times New Roman" w:eastAsia="Times New Roman" w:hAnsi="Times New Roman" w:cs="Times New Roman"/>
                <w:b/>
                <w:bCs/>
                <w:sz w:val="18"/>
                <w:szCs w:val="18"/>
                <w:lang w:eastAsia="ru-RU"/>
              </w:rPr>
            </w:pPr>
            <w:r w:rsidRPr="00CF49A5">
              <w:rPr>
                <w:rFonts w:ascii="Times New Roman" w:eastAsia="Times New Roman" w:hAnsi="Times New Roman" w:cs="Times New Roman"/>
                <w:b/>
                <w:bCs/>
                <w:sz w:val="18"/>
                <w:szCs w:val="18"/>
                <w:lang w:eastAsia="ru-RU"/>
              </w:rPr>
              <w:t>С НДС</w:t>
            </w:r>
          </w:p>
        </w:tc>
      </w:tr>
      <w:tr w:rsidR="00672DA5" w:rsidRPr="00CF49A5" w:rsidTr="00CF4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6"/>
        </w:trPr>
        <w:tc>
          <w:tcPr>
            <w:tcW w:w="466" w:type="dxa"/>
            <w:shd w:val="clear" w:color="auto" w:fill="auto"/>
            <w:hideMark/>
          </w:tcPr>
          <w:p w:rsidR="00672DA5" w:rsidRPr="00CF49A5" w:rsidRDefault="00672DA5" w:rsidP="00CF49A5">
            <w:pPr>
              <w:spacing w:after="0" w:line="240" w:lineRule="auto"/>
              <w:jc w:val="center"/>
              <w:rPr>
                <w:rFonts w:ascii="Times New Roman" w:eastAsia="Times New Roman" w:hAnsi="Times New Roman" w:cs="Times New Roman"/>
                <w:sz w:val="18"/>
                <w:szCs w:val="18"/>
                <w:lang w:eastAsia="ru-RU"/>
              </w:rPr>
            </w:pPr>
            <w:r w:rsidRPr="00CF49A5">
              <w:rPr>
                <w:rFonts w:ascii="Times New Roman" w:eastAsia="Times New Roman" w:hAnsi="Times New Roman" w:cs="Times New Roman"/>
                <w:sz w:val="18"/>
                <w:szCs w:val="18"/>
                <w:lang w:eastAsia="ru-RU"/>
              </w:rPr>
              <w:t>3.1</w:t>
            </w:r>
          </w:p>
        </w:tc>
        <w:tc>
          <w:tcPr>
            <w:tcW w:w="10919" w:type="dxa"/>
            <w:gridSpan w:val="4"/>
            <w:shd w:val="clear" w:color="auto" w:fill="auto"/>
            <w:hideMark/>
          </w:tcPr>
          <w:p w:rsidR="00672DA5" w:rsidRPr="00CF49A5" w:rsidRDefault="00672DA5" w:rsidP="00CF49A5">
            <w:pPr>
              <w:spacing w:after="0" w:line="240" w:lineRule="auto"/>
              <w:rPr>
                <w:rFonts w:ascii="Times New Roman" w:eastAsia="Times New Roman" w:hAnsi="Times New Roman" w:cs="Times New Roman"/>
                <w:b/>
                <w:bCs/>
                <w:i/>
                <w:iCs/>
                <w:color w:val="FF0000"/>
                <w:sz w:val="18"/>
                <w:szCs w:val="18"/>
                <w:lang w:eastAsia="ru-RU"/>
              </w:rPr>
            </w:pPr>
            <w:r w:rsidRPr="00CF49A5">
              <w:rPr>
                <w:rFonts w:ascii="Times New Roman" w:eastAsia="Times New Roman" w:hAnsi="Times New Roman" w:cs="Times New Roman"/>
                <w:b/>
                <w:bCs/>
                <w:color w:val="FF0000"/>
                <w:sz w:val="18"/>
                <w:szCs w:val="18"/>
                <w:lang w:eastAsia="ru-RU"/>
              </w:rPr>
              <w:t xml:space="preserve">Начальная (предельная) цена закупки, руб. В цену включены расходы на страхование, уплату налогов и другие возможные платежи. </w:t>
            </w:r>
          </w:p>
        </w:tc>
        <w:tc>
          <w:tcPr>
            <w:tcW w:w="1701" w:type="dxa"/>
            <w:tcBorders>
              <w:top w:val="nil"/>
              <w:left w:val="single" w:sz="4" w:space="0" w:color="auto"/>
              <w:bottom w:val="single" w:sz="4" w:space="0" w:color="auto"/>
              <w:right w:val="single" w:sz="4" w:space="0" w:color="auto"/>
            </w:tcBorders>
            <w:shd w:val="clear" w:color="auto" w:fill="auto"/>
            <w:vAlign w:val="center"/>
          </w:tcPr>
          <w:p w:rsidR="00672DA5" w:rsidRPr="00CF49A5" w:rsidRDefault="007B718F" w:rsidP="00CF49A5">
            <w:pPr>
              <w:spacing w:after="0" w:line="240" w:lineRule="auto"/>
              <w:jc w:val="center"/>
              <w:rPr>
                <w:rFonts w:ascii="Times New Roman" w:eastAsia="Times New Roman" w:hAnsi="Times New Roman" w:cs="Times New Roman"/>
                <w:b/>
                <w:color w:val="FF0000"/>
                <w:sz w:val="18"/>
                <w:szCs w:val="18"/>
                <w:lang w:eastAsia="ru-RU"/>
              </w:rPr>
            </w:pPr>
            <w:r>
              <w:rPr>
                <w:rFonts w:ascii="Times New Roman" w:eastAsia="Times New Roman" w:hAnsi="Times New Roman" w:cs="Times New Roman"/>
                <w:b/>
                <w:color w:val="FF0000"/>
                <w:sz w:val="18"/>
                <w:szCs w:val="18"/>
                <w:lang w:eastAsia="ru-RU"/>
              </w:rPr>
              <w:t>292 280</w:t>
            </w:r>
            <w:r w:rsidR="00F63262" w:rsidRPr="00F63262">
              <w:rPr>
                <w:rFonts w:ascii="Times New Roman" w:eastAsia="Times New Roman" w:hAnsi="Times New Roman" w:cs="Times New Roman"/>
                <w:b/>
                <w:color w:val="FF0000"/>
                <w:sz w:val="18"/>
                <w:szCs w:val="18"/>
                <w:lang w:eastAsia="ru-RU"/>
              </w:rPr>
              <w:t>,00</w:t>
            </w:r>
          </w:p>
        </w:tc>
        <w:tc>
          <w:tcPr>
            <w:tcW w:w="1843" w:type="dxa"/>
            <w:tcBorders>
              <w:top w:val="nil"/>
              <w:left w:val="single" w:sz="4" w:space="0" w:color="auto"/>
              <w:bottom w:val="single" w:sz="4" w:space="0" w:color="auto"/>
              <w:right w:val="single" w:sz="4" w:space="0" w:color="auto"/>
            </w:tcBorders>
            <w:shd w:val="clear" w:color="auto" w:fill="auto"/>
            <w:vAlign w:val="center"/>
          </w:tcPr>
          <w:p w:rsidR="00672DA5" w:rsidRPr="00CF49A5" w:rsidRDefault="007B718F" w:rsidP="00CF49A5">
            <w:pPr>
              <w:spacing w:after="0" w:line="240" w:lineRule="auto"/>
              <w:jc w:val="center"/>
              <w:rPr>
                <w:rFonts w:ascii="Times New Roman" w:eastAsia="Times New Roman" w:hAnsi="Times New Roman" w:cs="Times New Roman"/>
                <w:b/>
                <w:color w:val="FF0000"/>
                <w:sz w:val="18"/>
                <w:szCs w:val="18"/>
                <w:lang w:eastAsia="ru-RU"/>
              </w:rPr>
            </w:pPr>
            <w:r>
              <w:rPr>
                <w:rFonts w:ascii="Times New Roman" w:eastAsia="Times New Roman" w:hAnsi="Times New Roman" w:cs="Times New Roman"/>
                <w:b/>
                <w:color w:val="FF0000"/>
                <w:sz w:val="18"/>
                <w:szCs w:val="18"/>
                <w:lang w:eastAsia="ru-RU"/>
              </w:rPr>
              <w:t>292 280</w:t>
            </w:r>
            <w:r w:rsidR="00F63262" w:rsidRPr="00F63262">
              <w:rPr>
                <w:rFonts w:ascii="Times New Roman" w:eastAsia="Times New Roman" w:hAnsi="Times New Roman" w:cs="Times New Roman"/>
                <w:b/>
                <w:color w:val="FF0000"/>
                <w:sz w:val="18"/>
                <w:szCs w:val="18"/>
                <w:lang w:eastAsia="ru-RU"/>
              </w:rPr>
              <w:t>,00</w:t>
            </w:r>
          </w:p>
        </w:tc>
      </w:tr>
      <w:tr w:rsidR="00672DA5" w:rsidRPr="00CF49A5" w:rsidTr="00CF4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6"/>
        </w:trPr>
        <w:tc>
          <w:tcPr>
            <w:tcW w:w="466" w:type="dxa"/>
            <w:shd w:val="clear" w:color="auto" w:fill="auto"/>
          </w:tcPr>
          <w:p w:rsidR="00672DA5" w:rsidRPr="00CF49A5" w:rsidRDefault="00672DA5" w:rsidP="00CF49A5">
            <w:pPr>
              <w:spacing w:after="0" w:line="240" w:lineRule="auto"/>
              <w:jc w:val="center"/>
              <w:rPr>
                <w:rFonts w:ascii="Times New Roman" w:eastAsia="Times New Roman" w:hAnsi="Times New Roman" w:cs="Times New Roman"/>
                <w:sz w:val="18"/>
                <w:szCs w:val="18"/>
                <w:lang w:eastAsia="ru-RU"/>
              </w:rPr>
            </w:pPr>
          </w:p>
        </w:tc>
        <w:tc>
          <w:tcPr>
            <w:tcW w:w="10919" w:type="dxa"/>
            <w:gridSpan w:val="4"/>
            <w:tcBorders>
              <w:bottom w:val="single" w:sz="4" w:space="0" w:color="auto"/>
            </w:tcBorders>
            <w:shd w:val="clear" w:color="auto" w:fill="auto"/>
          </w:tcPr>
          <w:p w:rsidR="00672DA5" w:rsidRPr="00CF49A5" w:rsidRDefault="00672DA5" w:rsidP="00CF49A5">
            <w:pPr>
              <w:spacing w:after="0" w:line="240" w:lineRule="auto"/>
              <w:rPr>
                <w:rFonts w:ascii="Times New Roman" w:eastAsia="Times New Roman" w:hAnsi="Times New Roman" w:cs="Times New Roman"/>
                <w:sz w:val="18"/>
                <w:szCs w:val="18"/>
                <w:lang w:eastAsia="ru-RU"/>
              </w:rPr>
            </w:pPr>
          </w:p>
        </w:tc>
        <w:tc>
          <w:tcPr>
            <w:tcW w:w="3544" w:type="dxa"/>
            <w:gridSpan w:val="2"/>
            <w:tcBorders>
              <w:top w:val="single" w:sz="4" w:space="0" w:color="auto"/>
              <w:left w:val="single" w:sz="4" w:space="0" w:color="auto"/>
              <w:right w:val="single" w:sz="4" w:space="0" w:color="auto"/>
            </w:tcBorders>
            <w:shd w:val="clear" w:color="auto" w:fill="auto"/>
            <w:vAlign w:val="center"/>
          </w:tcPr>
          <w:p w:rsidR="00672DA5" w:rsidRPr="00CF49A5" w:rsidRDefault="00672DA5" w:rsidP="00CF49A5">
            <w:pPr>
              <w:spacing w:after="0" w:line="240" w:lineRule="auto"/>
              <w:jc w:val="center"/>
              <w:rPr>
                <w:rFonts w:ascii="Times New Roman" w:eastAsia="Times New Roman" w:hAnsi="Times New Roman" w:cs="Times New Roman"/>
                <w:b/>
                <w:i/>
                <w:iCs/>
                <w:color w:val="FF0000"/>
                <w:sz w:val="18"/>
                <w:szCs w:val="18"/>
                <w:u w:val="single"/>
                <w:lang w:eastAsia="ru-RU"/>
              </w:rPr>
            </w:pPr>
          </w:p>
        </w:tc>
      </w:tr>
    </w:tbl>
    <w:p w:rsidR="00564D79" w:rsidRDefault="00564D79" w:rsidP="00FF3FF3">
      <w:pPr>
        <w:pStyle w:val="af2"/>
        <w:tabs>
          <w:tab w:val="clear" w:pos="1134"/>
        </w:tabs>
        <w:spacing w:before="120" w:line="276" w:lineRule="auto"/>
        <w:ind w:left="0" w:firstLine="0"/>
        <w:rPr>
          <w:b/>
          <w:sz w:val="24"/>
          <w:szCs w:val="24"/>
        </w:rPr>
        <w:sectPr w:rsidR="00564D79" w:rsidSect="00DA4E06">
          <w:pgSz w:w="16838" w:h="11906" w:orient="landscape"/>
          <w:pgMar w:top="1701" w:right="680" w:bottom="851" w:left="1134" w:header="227" w:footer="227" w:gutter="0"/>
          <w:cols w:space="708"/>
          <w:docGrid w:linePitch="360"/>
        </w:sectPr>
      </w:pPr>
    </w:p>
    <w:p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rsidTr="007C2EEA">
        <w:trPr>
          <w:trHeight w:val="801"/>
        </w:trPr>
        <w:tc>
          <w:tcPr>
            <w:tcW w:w="4248" w:type="dxa"/>
            <w:tcBorders>
              <w:top w:val="nil"/>
              <w:left w:val="nil"/>
              <w:bottom w:val="single" w:sz="4" w:space="0" w:color="auto"/>
              <w:right w:val="nil"/>
            </w:tcBorders>
            <w:shd w:val="clear" w:color="auto" w:fill="auto"/>
          </w:tcPr>
          <w:p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rsidTr="007C2EEA">
        <w:trPr>
          <w:trHeight w:val="801"/>
        </w:trPr>
        <w:tc>
          <w:tcPr>
            <w:tcW w:w="4248" w:type="dxa"/>
            <w:tcBorders>
              <w:top w:val="single" w:sz="4" w:space="0" w:color="auto"/>
            </w:tcBorders>
          </w:tcPr>
          <w:p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rsidR="00564D79" w:rsidRPr="002439BA" w:rsidRDefault="00564D79" w:rsidP="007C2EEA">
            <w:pPr>
              <w:tabs>
                <w:tab w:val="left" w:pos="7938"/>
              </w:tabs>
              <w:jc w:val="center"/>
              <w:rPr>
                <w:rFonts w:ascii="Times New Roman" w:hAnsi="Times New Roman" w:cs="Times New Roman"/>
                <w:b/>
                <w:bCs/>
                <w:snapToGrid w:val="0"/>
              </w:rPr>
            </w:pPr>
          </w:p>
          <w:p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rsidR="00564D79" w:rsidRPr="002439BA" w:rsidRDefault="00564D79" w:rsidP="007C2EEA">
            <w:pPr>
              <w:tabs>
                <w:tab w:val="left" w:pos="7938"/>
              </w:tabs>
              <w:ind w:left="72"/>
              <w:rPr>
                <w:rFonts w:ascii="Times New Roman" w:hAnsi="Times New Roman" w:cs="Times New Roman"/>
                <w:b/>
                <w:bCs/>
                <w:snapToGrid w:val="0"/>
              </w:rPr>
            </w:pPr>
          </w:p>
        </w:tc>
      </w:tr>
    </w:tbl>
    <w:p w:rsidR="00564D79" w:rsidRPr="002439BA" w:rsidRDefault="00564D79" w:rsidP="00564D79">
      <w:pPr>
        <w:jc w:val="center"/>
        <w:rPr>
          <w:rFonts w:ascii="Times New Roman" w:hAnsi="Times New Roman" w:cs="Times New Roman"/>
          <w:b/>
        </w:rPr>
      </w:pPr>
    </w:p>
    <w:p w:rsidR="00564D79"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rsidR="00CF49A5" w:rsidRPr="002439BA" w:rsidRDefault="00CF49A5" w:rsidP="00564D79">
      <w:pPr>
        <w:jc w:val="center"/>
        <w:rPr>
          <w:rFonts w:ascii="Times New Roman" w:hAnsi="Times New Roman" w:cs="Times New Roman"/>
          <w:b/>
        </w:rPr>
      </w:pPr>
    </w:p>
    <w:p w:rsidR="00564D79" w:rsidRPr="002439BA" w:rsidRDefault="00564D79" w:rsidP="00C64220">
      <w:pPr>
        <w:widowControl w:val="0"/>
        <w:autoSpaceDE w:val="0"/>
        <w:autoSpaceDN w:val="0"/>
        <w:adjustRightInd w:val="0"/>
        <w:spacing w:line="240" w:lineRule="auto"/>
        <w:contextualSpacing/>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rsidR="00564D79" w:rsidRPr="002439BA" w:rsidRDefault="00564D79" w:rsidP="00C64220">
      <w:pPr>
        <w:suppressAutoHyphens/>
        <w:overflowPunct w:val="0"/>
        <w:autoSpaceDE w:val="0"/>
        <w:autoSpaceDN w:val="0"/>
        <w:adjustRightInd w:val="0"/>
        <w:spacing w:line="240" w:lineRule="auto"/>
        <w:contextualSpacing/>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rsidR="00564D79" w:rsidRPr="002439BA" w:rsidRDefault="00564D79" w:rsidP="00C64220">
      <w:pPr>
        <w:suppressAutoHyphens/>
        <w:overflowPunct w:val="0"/>
        <w:autoSpaceDE w:val="0"/>
        <w:autoSpaceDN w:val="0"/>
        <w:adjustRightInd w:val="0"/>
        <w:spacing w:line="240" w:lineRule="auto"/>
        <w:contextualSpacing/>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rsidR="00564D79" w:rsidRPr="002439BA" w:rsidRDefault="00564D79" w:rsidP="00C64220">
      <w:pPr>
        <w:suppressAutoHyphens/>
        <w:overflowPunct w:val="0"/>
        <w:autoSpaceDE w:val="0"/>
        <w:autoSpaceDN w:val="0"/>
        <w:adjustRightInd w:val="0"/>
        <w:spacing w:line="240" w:lineRule="auto"/>
        <w:contextualSpacing/>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rsidR="00564D79" w:rsidRPr="002439BA" w:rsidRDefault="00564D79" w:rsidP="00C64220">
      <w:pPr>
        <w:suppressAutoHyphens/>
        <w:overflowPunct w:val="0"/>
        <w:autoSpaceDE w:val="0"/>
        <w:autoSpaceDN w:val="0"/>
        <w:adjustRightInd w:val="0"/>
        <w:spacing w:line="240" w:lineRule="auto"/>
        <w:contextualSpacing/>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rsidR="00564D79" w:rsidRPr="002439BA" w:rsidRDefault="00564D79" w:rsidP="00C64220">
      <w:pPr>
        <w:spacing w:line="240" w:lineRule="auto"/>
        <w:contextualSpacing/>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rsidTr="007C2EEA">
        <w:trPr>
          <w:cantSplit/>
        </w:trPr>
        <w:tc>
          <w:tcPr>
            <w:tcW w:w="5211" w:type="dxa"/>
          </w:tcPr>
          <w:p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rsidR="00564D79" w:rsidRPr="002439BA" w:rsidRDefault="00564D79" w:rsidP="00C64220">
            <w:pPr>
              <w:suppressAutoHyphens/>
              <w:overflowPunct w:val="0"/>
              <w:autoSpaceDE w:val="0"/>
              <w:autoSpaceDN w:val="0"/>
              <w:adjustRightInd w:val="0"/>
              <w:spacing w:line="240" w:lineRule="auto"/>
              <w:contextualSpacing/>
              <w:rPr>
                <w:rFonts w:ascii="Times New Roman" w:hAnsi="Times New Roman" w:cs="Times New Roman"/>
                <w:bCs/>
              </w:rPr>
            </w:pPr>
            <w:r w:rsidRPr="002439BA">
              <w:rPr>
                <w:rFonts w:ascii="Times New Roman" w:hAnsi="Times New Roman" w:cs="Times New Roman"/>
                <w:bCs/>
              </w:rPr>
              <w:t>___________________________________</w:t>
            </w:r>
          </w:p>
          <w:p w:rsidR="00564D79" w:rsidRPr="002439BA" w:rsidRDefault="00564D79" w:rsidP="00C64220">
            <w:pPr>
              <w:suppressAutoHyphens/>
              <w:overflowPunct w:val="0"/>
              <w:autoSpaceDE w:val="0"/>
              <w:autoSpaceDN w:val="0"/>
              <w:adjustRightInd w:val="0"/>
              <w:spacing w:line="240" w:lineRule="auto"/>
              <w:contextualSpacing/>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rsidTr="007C2EEA">
        <w:trPr>
          <w:cantSplit/>
        </w:trPr>
        <w:tc>
          <w:tcPr>
            <w:tcW w:w="5211" w:type="dxa"/>
          </w:tcPr>
          <w:p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rsidR="00564D79" w:rsidRPr="002439BA" w:rsidRDefault="00564D79" w:rsidP="00C64220">
            <w:pPr>
              <w:suppressAutoHyphens/>
              <w:overflowPunct w:val="0"/>
              <w:autoSpaceDE w:val="0"/>
              <w:autoSpaceDN w:val="0"/>
              <w:adjustRightInd w:val="0"/>
              <w:spacing w:line="240" w:lineRule="auto"/>
              <w:contextualSpacing/>
              <w:rPr>
                <w:rFonts w:ascii="Times New Roman" w:hAnsi="Times New Roman" w:cs="Times New Roman"/>
                <w:bCs/>
              </w:rPr>
            </w:pPr>
            <w:r w:rsidRPr="002439BA">
              <w:rPr>
                <w:rFonts w:ascii="Times New Roman" w:hAnsi="Times New Roman" w:cs="Times New Roman"/>
                <w:bCs/>
              </w:rPr>
              <w:t>___________________________________</w:t>
            </w:r>
          </w:p>
          <w:p w:rsidR="00564D79" w:rsidRPr="002439BA" w:rsidRDefault="00564D79" w:rsidP="00C64220">
            <w:pPr>
              <w:suppressAutoHyphens/>
              <w:overflowPunct w:val="0"/>
              <w:autoSpaceDE w:val="0"/>
              <w:autoSpaceDN w:val="0"/>
              <w:adjustRightInd w:val="0"/>
              <w:spacing w:line="240" w:lineRule="auto"/>
              <w:contextualSpacing/>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rsidTr="007C2EEA">
        <w:trPr>
          <w:cantSplit/>
        </w:trPr>
        <w:tc>
          <w:tcPr>
            <w:tcW w:w="5211" w:type="dxa"/>
          </w:tcPr>
          <w:p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rsidR="00564D79" w:rsidRPr="002439BA" w:rsidRDefault="00564D79" w:rsidP="00C64220">
            <w:pPr>
              <w:suppressAutoHyphens/>
              <w:overflowPunct w:val="0"/>
              <w:autoSpaceDE w:val="0"/>
              <w:autoSpaceDN w:val="0"/>
              <w:adjustRightInd w:val="0"/>
              <w:spacing w:line="240" w:lineRule="auto"/>
              <w:contextualSpacing/>
              <w:rPr>
                <w:rFonts w:ascii="Times New Roman" w:hAnsi="Times New Roman" w:cs="Times New Roman"/>
                <w:b/>
              </w:rPr>
            </w:pPr>
            <w:r w:rsidRPr="002439BA">
              <w:rPr>
                <w:rFonts w:ascii="Times New Roman" w:hAnsi="Times New Roman" w:cs="Times New Roman"/>
                <w:b/>
              </w:rPr>
              <w:t>___________________________________</w:t>
            </w:r>
          </w:p>
          <w:p w:rsidR="00564D79" w:rsidRPr="002439BA" w:rsidRDefault="00564D79" w:rsidP="00C64220">
            <w:pPr>
              <w:suppressAutoHyphens/>
              <w:overflowPunct w:val="0"/>
              <w:autoSpaceDE w:val="0"/>
              <w:autoSpaceDN w:val="0"/>
              <w:adjustRightInd w:val="0"/>
              <w:spacing w:line="240" w:lineRule="auto"/>
              <w:contextualSpacing/>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Pr="002439BA">
        <w:rPr>
          <w:rFonts w:ascii="Times New Roman" w:hAnsi="Times New Roman" w:cs="Times New Roman"/>
          <w:highlight w:val="yellow"/>
        </w:rPr>
        <w:t>работ/услуг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e"/>
          <w:rFonts w:ascii="Times New Roman" w:hAnsi="Times New Roman"/>
          <w:highlight w:val="yellow"/>
        </w:rPr>
        <w:t>приводится перечень и характеристики сопутствующих работ (услуг), например, монтаж, наладка и пр.</w:t>
      </w: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w:t>
      </w: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___________________________________________.</w:t>
      </w: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w:t>
      </w:r>
    </w:p>
    <w:p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Pr="002439BA">
        <w:rPr>
          <w:rFonts w:ascii="Times New Roman" w:hAnsi="Times New Roman" w:cs="Times New Roman"/>
          <w:bCs/>
          <w:highlight w:val="yellow"/>
        </w:rPr>
        <w:t>работ/услуг</w:t>
      </w:r>
      <w:r w:rsidRPr="002439BA">
        <w:rPr>
          <w:rFonts w:ascii="Times New Roman" w:hAnsi="Times New Roman" w:cs="Times New Roman"/>
          <w:bCs/>
        </w:rPr>
        <w:t>: _________________________________.</w:t>
      </w:r>
    </w:p>
    <w:p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выполнения </w:t>
      </w:r>
      <w:r w:rsidRPr="002439BA">
        <w:rPr>
          <w:rFonts w:ascii="Times New Roman" w:hAnsi="Times New Roman" w:cs="Times New Roman"/>
          <w:bCs/>
          <w:highlight w:val="yellow"/>
        </w:rPr>
        <w:t>работ/оказания услуг</w:t>
      </w:r>
      <w:r w:rsidRPr="002439BA">
        <w:rPr>
          <w:rFonts w:ascii="Times New Roman" w:hAnsi="Times New Roman" w:cs="Times New Roman"/>
          <w:bCs/>
        </w:rPr>
        <w:t>: __________________</w:t>
      </w:r>
    </w:p>
    <w:p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rsidR="00564D79" w:rsidRPr="002439BA" w:rsidRDefault="00564D79" w:rsidP="00564D79">
      <w:pPr>
        <w:pStyle w:val="ab"/>
        <w:numPr>
          <w:ilvl w:val="0"/>
          <w:numId w:val="5"/>
        </w:numPr>
        <w:spacing w:before="0" w:line="240" w:lineRule="auto"/>
        <w:rPr>
          <w:b/>
          <w:i/>
          <w:sz w:val="24"/>
        </w:rPr>
      </w:pPr>
      <w:r w:rsidRPr="002439BA">
        <w:rPr>
          <w:sz w:val="24"/>
        </w:rPr>
        <w:lastRenderedPageBreak/>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rsidR="00564D79" w:rsidRPr="002439BA" w:rsidRDefault="00564D79" w:rsidP="00564D79">
      <w:pPr>
        <w:pStyle w:val="ab"/>
        <w:spacing w:before="0" w:line="240" w:lineRule="auto"/>
        <w:ind w:left="930"/>
        <w:rPr>
          <w:b/>
          <w:i/>
          <w:sz w:val="24"/>
        </w:rPr>
      </w:pP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rsidTr="007C2EEA">
        <w:tc>
          <w:tcPr>
            <w:tcW w:w="3960" w:type="dxa"/>
            <w:tcBorders>
              <w:bottom w:val="single" w:sz="4" w:space="0" w:color="auto"/>
            </w:tcBorders>
          </w:tcPr>
          <w:p w:rsidR="00564D79" w:rsidRPr="002439BA" w:rsidRDefault="00564D79" w:rsidP="007C2EEA">
            <w:pPr>
              <w:spacing w:line="288" w:lineRule="auto"/>
              <w:rPr>
                <w:rFonts w:ascii="Times New Roman" w:hAnsi="Times New Roman" w:cs="Times New Roman"/>
              </w:rPr>
            </w:pPr>
          </w:p>
        </w:tc>
        <w:tc>
          <w:tcPr>
            <w:tcW w:w="1620" w:type="dxa"/>
          </w:tcPr>
          <w:p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rsidR="00564D79" w:rsidRPr="002439BA" w:rsidRDefault="00564D79" w:rsidP="007C2EEA">
            <w:pPr>
              <w:spacing w:line="288" w:lineRule="auto"/>
              <w:rPr>
                <w:rFonts w:ascii="Times New Roman" w:hAnsi="Times New Roman" w:cs="Times New Roman"/>
              </w:rPr>
            </w:pPr>
          </w:p>
        </w:tc>
      </w:tr>
      <w:tr w:rsidR="00564D79" w:rsidRPr="002439BA" w:rsidTr="007C2EEA">
        <w:tc>
          <w:tcPr>
            <w:tcW w:w="3960" w:type="dxa"/>
            <w:tcBorders>
              <w:top w:val="single" w:sz="4" w:space="0" w:color="auto"/>
            </w:tcBorders>
          </w:tcPr>
          <w:p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rsidR="00AC14D1" w:rsidRDefault="00AC14D1" w:rsidP="00564D79">
      <w:pPr>
        <w:spacing w:after="0" w:line="240" w:lineRule="auto"/>
        <w:contextualSpacing/>
      </w:pPr>
    </w:p>
    <w:p w:rsidR="005625E7" w:rsidRDefault="005625E7" w:rsidP="00564D79">
      <w:pPr>
        <w:spacing w:after="0" w:line="240" w:lineRule="auto"/>
        <w:contextualSpacing/>
      </w:pPr>
    </w:p>
    <w:p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4564" w:rsidRDefault="007C4564" w:rsidP="00961A4F">
      <w:pPr>
        <w:spacing w:after="0" w:line="240" w:lineRule="auto"/>
      </w:pPr>
      <w:r>
        <w:separator/>
      </w:r>
    </w:p>
  </w:endnote>
  <w:endnote w:type="continuationSeparator" w:id="0">
    <w:p w:rsidR="007C4564" w:rsidRDefault="007C4564"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4564" w:rsidRDefault="007C4564" w:rsidP="00961A4F">
      <w:pPr>
        <w:spacing w:after="0" w:line="240" w:lineRule="auto"/>
      </w:pPr>
      <w:r>
        <w:separator/>
      </w:r>
    </w:p>
  </w:footnote>
  <w:footnote w:type="continuationSeparator" w:id="0">
    <w:p w:rsidR="007C4564" w:rsidRDefault="007C4564"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3078C484"/>
    <w:lvl w:ilvl="0">
      <w:start w:val="1"/>
      <w:numFmt w:val="decimal"/>
      <w:suff w:val="space"/>
      <w:lvlText w:val="%1."/>
      <w:lvlJc w:val="left"/>
      <w:pPr>
        <w:ind w:left="1" w:firstLine="567"/>
      </w:pPr>
      <w:rPr>
        <w:rFonts w:ascii="Times New Roman" w:hAnsi="Times New Roman" w:cs="Times New Roman" w:hint="default"/>
        <w:b/>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003122C"/>
    <w:multiLevelType w:val="multilevel"/>
    <w:tmpl w:val="E81AC0AC"/>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7439A8"/>
    <w:multiLevelType w:val="hybridMultilevel"/>
    <w:tmpl w:val="F49CB076"/>
    <w:lvl w:ilvl="0" w:tplc="8D5EAFC0">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755660"/>
    <w:multiLevelType w:val="multilevel"/>
    <w:tmpl w:val="B258717A"/>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0" w15:restartNumberingAfterBreak="0">
    <w:nsid w:val="529D1EA5"/>
    <w:multiLevelType w:val="hybridMultilevel"/>
    <w:tmpl w:val="A56478E4"/>
    <w:lvl w:ilvl="0" w:tplc="27043708">
      <w:start w:val="1"/>
      <w:numFmt w:val="decimal"/>
      <w:suff w:val="space"/>
      <w:lvlText w:val="%1."/>
      <w:lvlJc w:val="left"/>
      <w:pPr>
        <w:ind w:left="720" w:hanging="360"/>
      </w:pPr>
      <w:rPr>
        <w:rFonts w:hint="default"/>
      </w:rPr>
    </w:lvl>
    <w:lvl w:ilvl="1" w:tplc="927E82B8">
      <w:start w:val="1"/>
      <w:numFmt w:val="lowerLetter"/>
      <w:lvlText w:val="%2."/>
      <w:lvlJc w:val="left"/>
      <w:pPr>
        <w:ind w:left="1440" w:hanging="360"/>
      </w:pPr>
    </w:lvl>
    <w:lvl w:ilvl="2" w:tplc="2A3CA8FE">
      <w:start w:val="1"/>
      <w:numFmt w:val="lowerRoman"/>
      <w:lvlText w:val="%3."/>
      <w:lvlJc w:val="right"/>
      <w:pPr>
        <w:ind w:left="2160" w:hanging="180"/>
      </w:pPr>
    </w:lvl>
    <w:lvl w:ilvl="3" w:tplc="95F2F0D0">
      <w:start w:val="1"/>
      <w:numFmt w:val="decimal"/>
      <w:lvlText w:val="%4."/>
      <w:lvlJc w:val="left"/>
      <w:pPr>
        <w:ind w:left="2880" w:hanging="360"/>
      </w:pPr>
    </w:lvl>
    <w:lvl w:ilvl="4" w:tplc="E54082D4">
      <w:start w:val="1"/>
      <w:numFmt w:val="lowerLetter"/>
      <w:lvlText w:val="%5."/>
      <w:lvlJc w:val="left"/>
      <w:pPr>
        <w:ind w:left="3600" w:hanging="360"/>
      </w:pPr>
    </w:lvl>
    <w:lvl w:ilvl="5" w:tplc="91DE8D52">
      <w:start w:val="1"/>
      <w:numFmt w:val="lowerRoman"/>
      <w:lvlText w:val="%6."/>
      <w:lvlJc w:val="right"/>
      <w:pPr>
        <w:ind w:left="4320" w:hanging="180"/>
      </w:pPr>
    </w:lvl>
    <w:lvl w:ilvl="6" w:tplc="1D82520E">
      <w:start w:val="1"/>
      <w:numFmt w:val="decimal"/>
      <w:lvlText w:val="%7."/>
      <w:lvlJc w:val="left"/>
      <w:pPr>
        <w:ind w:left="5040" w:hanging="360"/>
      </w:pPr>
    </w:lvl>
    <w:lvl w:ilvl="7" w:tplc="519AF9DC">
      <w:start w:val="1"/>
      <w:numFmt w:val="lowerLetter"/>
      <w:lvlText w:val="%8."/>
      <w:lvlJc w:val="left"/>
      <w:pPr>
        <w:ind w:left="5760" w:hanging="360"/>
      </w:pPr>
    </w:lvl>
    <w:lvl w:ilvl="8" w:tplc="FEE43D3C">
      <w:start w:val="1"/>
      <w:numFmt w:val="lowerRoman"/>
      <w:lvlText w:val="%9."/>
      <w:lvlJc w:val="right"/>
      <w:pPr>
        <w:ind w:left="6480" w:hanging="180"/>
      </w:pPr>
    </w:lvl>
  </w:abstractNum>
  <w:abstractNum w:abstractNumId="21"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2"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3"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5"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8"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820647"/>
    <w:multiLevelType w:val="hybridMultilevel"/>
    <w:tmpl w:val="0CD45CDA"/>
    <w:lvl w:ilvl="0" w:tplc="ACB05234">
      <w:start w:val="1"/>
      <w:numFmt w:val="lowerLetter"/>
      <w:lvlText w:val="%1)"/>
      <w:lvlJc w:val="left"/>
      <w:pPr>
        <w:tabs>
          <w:tab w:val="num" w:pos="360"/>
        </w:tabs>
        <w:ind w:left="360" w:hanging="360"/>
      </w:pPr>
      <w:rPr>
        <w:rFonts w:cs="Times New Roman" w:hint="default"/>
      </w:rPr>
    </w:lvl>
    <w:lvl w:ilvl="1" w:tplc="FC341F3A">
      <w:start w:val="1"/>
      <w:numFmt w:val="lowerLetter"/>
      <w:lvlText w:val="%2."/>
      <w:lvlJc w:val="left"/>
      <w:pPr>
        <w:tabs>
          <w:tab w:val="num" w:pos="-311"/>
        </w:tabs>
        <w:ind w:left="-311" w:hanging="360"/>
      </w:pPr>
      <w:rPr>
        <w:rFonts w:cs="Times New Roman"/>
      </w:rPr>
    </w:lvl>
    <w:lvl w:ilvl="2" w:tplc="6F80E768">
      <w:start w:val="1"/>
      <w:numFmt w:val="lowerRoman"/>
      <w:lvlText w:val="%3."/>
      <w:lvlJc w:val="right"/>
      <w:pPr>
        <w:tabs>
          <w:tab w:val="num" w:pos="409"/>
        </w:tabs>
        <w:ind w:left="409" w:hanging="180"/>
      </w:pPr>
      <w:rPr>
        <w:rFonts w:cs="Times New Roman"/>
      </w:rPr>
    </w:lvl>
    <w:lvl w:ilvl="3" w:tplc="1AFEFB26">
      <w:start w:val="1"/>
      <w:numFmt w:val="decimal"/>
      <w:lvlText w:val="%4."/>
      <w:lvlJc w:val="left"/>
      <w:pPr>
        <w:tabs>
          <w:tab w:val="num" w:pos="1129"/>
        </w:tabs>
        <w:ind w:left="1129" w:hanging="360"/>
      </w:pPr>
      <w:rPr>
        <w:rFonts w:cs="Times New Roman"/>
      </w:rPr>
    </w:lvl>
    <w:lvl w:ilvl="4" w:tplc="73807452">
      <w:start w:val="1"/>
      <w:numFmt w:val="lowerLetter"/>
      <w:lvlText w:val="%5)"/>
      <w:lvlJc w:val="left"/>
      <w:pPr>
        <w:tabs>
          <w:tab w:val="num" w:pos="1849"/>
        </w:tabs>
        <w:ind w:left="1849" w:hanging="360"/>
      </w:pPr>
      <w:rPr>
        <w:rFonts w:cs="Times New Roman" w:hint="default"/>
      </w:rPr>
    </w:lvl>
    <w:lvl w:ilvl="5" w:tplc="D2627C9C">
      <w:start w:val="1"/>
      <w:numFmt w:val="lowerRoman"/>
      <w:lvlText w:val="%6."/>
      <w:lvlJc w:val="right"/>
      <w:pPr>
        <w:tabs>
          <w:tab w:val="num" w:pos="2569"/>
        </w:tabs>
        <w:ind w:left="2569" w:hanging="180"/>
      </w:pPr>
      <w:rPr>
        <w:rFonts w:cs="Times New Roman"/>
      </w:rPr>
    </w:lvl>
    <w:lvl w:ilvl="6" w:tplc="F7E4A230">
      <w:start w:val="1"/>
      <w:numFmt w:val="decimal"/>
      <w:lvlText w:val="%7."/>
      <w:lvlJc w:val="left"/>
      <w:pPr>
        <w:tabs>
          <w:tab w:val="num" w:pos="3289"/>
        </w:tabs>
        <w:ind w:left="3289" w:hanging="360"/>
      </w:pPr>
      <w:rPr>
        <w:rFonts w:cs="Times New Roman"/>
      </w:rPr>
    </w:lvl>
    <w:lvl w:ilvl="7" w:tplc="A1548186">
      <w:start w:val="1"/>
      <w:numFmt w:val="lowerLetter"/>
      <w:lvlText w:val="%8."/>
      <w:lvlJc w:val="left"/>
      <w:pPr>
        <w:tabs>
          <w:tab w:val="num" w:pos="4009"/>
        </w:tabs>
        <w:ind w:left="4009" w:hanging="360"/>
      </w:pPr>
      <w:rPr>
        <w:rFonts w:cs="Times New Roman"/>
      </w:rPr>
    </w:lvl>
    <w:lvl w:ilvl="8" w:tplc="6EDC90AE">
      <w:start w:val="1"/>
      <w:numFmt w:val="lowerRoman"/>
      <w:lvlText w:val="%9."/>
      <w:lvlJc w:val="right"/>
      <w:pPr>
        <w:tabs>
          <w:tab w:val="num" w:pos="4729"/>
        </w:tabs>
        <w:ind w:left="4729" w:hanging="180"/>
      </w:pPr>
      <w:rPr>
        <w:rFonts w:cs="Times New Roman"/>
      </w:rPr>
    </w:lvl>
  </w:abstractNum>
  <w:abstractNum w:abstractNumId="30"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3"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5"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12"/>
  </w:num>
  <w:num w:numId="4">
    <w:abstractNumId w:val="13"/>
  </w:num>
  <w:num w:numId="5">
    <w:abstractNumId w:val="2"/>
  </w:num>
  <w:num w:numId="6">
    <w:abstractNumId w:val="8"/>
  </w:num>
  <w:num w:numId="7">
    <w:abstractNumId w:val="6"/>
  </w:num>
  <w:num w:numId="8">
    <w:abstractNumId w:val="33"/>
  </w:num>
  <w:num w:numId="9">
    <w:abstractNumId w:val="25"/>
  </w:num>
  <w:num w:numId="10">
    <w:abstractNumId w:val="24"/>
  </w:num>
  <w:num w:numId="11">
    <w:abstractNumId w:val="28"/>
  </w:num>
  <w:num w:numId="12">
    <w:abstractNumId w:val="9"/>
  </w:num>
  <w:num w:numId="13">
    <w:abstractNumId w:val="22"/>
  </w:num>
  <w:num w:numId="14">
    <w:abstractNumId w:val="0"/>
  </w:num>
  <w:num w:numId="15">
    <w:abstractNumId w:val="31"/>
  </w:num>
  <w:num w:numId="16">
    <w:abstractNumId w:val="4"/>
  </w:num>
  <w:num w:numId="17">
    <w:abstractNumId w:val="18"/>
  </w:num>
  <w:num w:numId="18">
    <w:abstractNumId w:val="14"/>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3"/>
  </w:num>
  <w:num w:numId="24">
    <w:abstractNumId w:val="30"/>
  </w:num>
  <w:num w:numId="25">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35"/>
  </w:num>
  <w:num w:numId="28">
    <w:abstractNumId w:val="23"/>
  </w:num>
  <w:num w:numId="29">
    <w:abstractNumId w:val="1"/>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4"/>
  </w:num>
  <w:num w:numId="34">
    <w:abstractNumId w:val="32"/>
  </w:num>
  <w:num w:numId="35">
    <w:abstractNumId w:val="15"/>
  </w:num>
  <w:num w:numId="36">
    <w:abstractNumId w:val="19"/>
  </w:num>
  <w:num w:numId="37">
    <w:abstractNumId w:val="16"/>
  </w:num>
  <w:num w:numId="38">
    <w:abstractNumId w:val="11"/>
  </w:num>
  <w:num w:numId="39">
    <w:abstractNumId w:val="20"/>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317BC"/>
    <w:rsid w:val="00041CD9"/>
    <w:rsid w:val="000665F4"/>
    <w:rsid w:val="00074F60"/>
    <w:rsid w:val="00084F89"/>
    <w:rsid w:val="000A2803"/>
    <w:rsid w:val="000B6FC5"/>
    <w:rsid w:val="000C1AB0"/>
    <w:rsid w:val="000D50C6"/>
    <w:rsid w:val="00106232"/>
    <w:rsid w:val="0011077B"/>
    <w:rsid w:val="00111ECF"/>
    <w:rsid w:val="00126131"/>
    <w:rsid w:val="001303CB"/>
    <w:rsid w:val="001444B1"/>
    <w:rsid w:val="00146361"/>
    <w:rsid w:val="00153D8F"/>
    <w:rsid w:val="00185ED8"/>
    <w:rsid w:val="0018725B"/>
    <w:rsid w:val="00190170"/>
    <w:rsid w:val="001901AD"/>
    <w:rsid w:val="001918BB"/>
    <w:rsid w:val="001A3CA9"/>
    <w:rsid w:val="001A5481"/>
    <w:rsid w:val="001B118F"/>
    <w:rsid w:val="001B2C37"/>
    <w:rsid w:val="001C4625"/>
    <w:rsid w:val="001C4C96"/>
    <w:rsid w:val="001C7218"/>
    <w:rsid w:val="001F20A6"/>
    <w:rsid w:val="001F37F0"/>
    <w:rsid w:val="0020492B"/>
    <w:rsid w:val="00206F4A"/>
    <w:rsid w:val="0021160E"/>
    <w:rsid w:val="00217EA9"/>
    <w:rsid w:val="00220B2A"/>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92A42"/>
    <w:rsid w:val="002A56BC"/>
    <w:rsid w:val="002B0703"/>
    <w:rsid w:val="002B4017"/>
    <w:rsid w:val="002B72AF"/>
    <w:rsid w:val="00300775"/>
    <w:rsid w:val="00314D4F"/>
    <w:rsid w:val="00317601"/>
    <w:rsid w:val="0032036D"/>
    <w:rsid w:val="0032361A"/>
    <w:rsid w:val="00347682"/>
    <w:rsid w:val="00396D91"/>
    <w:rsid w:val="003B1EB6"/>
    <w:rsid w:val="003C26E3"/>
    <w:rsid w:val="003E5354"/>
    <w:rsid w:val="003F297A"/>
    <w:rsid w:val="003F33EA"/>
    <w:rsid w:val="00403EB6"/>
    <w:rsid w:val="00421A54"/>
    <w:rsid w:val="00422016"/>
    <w:rsid w:val="00424D1C"/>
    <w:rsid w:val="004253A8"/>
    <w:rsid w:val="00425F89"/>
    <w:rsid w:val="00432ECA"/>
    <w:rsid w:val="00434660"/>
    <w:rsid w:val="00440307"/>
    <w:rsid w:val="00466393"/>
    <w:rsid w:val="00470E31"/>
    <w:rsid w:val="0047751E"/>
    <w:rsid w:val="00481BA5"/>
    <w:rsid w:val="00485A3E"/>
    <w:rsid w:val="00486D6E"/>
    <w:rsid w:val="00496232"/>
    <w:rsid w:val="004A02EE"/>
    <w:rsid w:val="004E235A"/>
    <w:rsid w:val="004E57C8"/>
    <w:rsid w:val="004E74F2"/>
    <w:rsid w:val="004F2B55"/>
    <w:rsid w:val="004F3396"/>
    <w:rsid w:val="005156FD"/>
    <w:rsid w:val="00517D5C"/>
    <w:rsid w:val="005268C7"/>
    <w:rsid w:val="00533016"/>
    <w:rsid w:val="0054278B"/>
    <w:rsid w:val="00543B37"/>
    <w:rsid w:val="00552678"/>
    <w:rsid w:val="005533D2"/>
    <w:rsid w:val="005625E7"/>
    <w:rsid w:val="00564D79"/>
    <w:rsid w:val="005720FD"/>
    <w:rsid w:val="005D0D34"/>
    <w:rsid w:val="005E2444"/>
    <w:rsid w:val="005F6955"/>
    <w:rsid w:val="006111ED"/>
    <w:rsid w:val="00613C1F"/>
    <w:rsid w:val="0063727E"/>
    <w:rsid w:val="00654B2B"/>
    <w:rsid w:val="0066353E"/>
    <w:rsid w:val="0067079E"/>
    <w:rsid w:val="006722BF"/>
    <w:rsid w:val="00672DA5"/>
    <w:rsid w:val="00693D29"/>
    <w:rsid w:val="006A3BBF"/>
    <w:rsid w:val="006B7CDA"/>
    <w:rsid w:val="006C67FD"/>
    <w:rsid w:val="006D51A7"/>
    <w:rsid w:val="006E05CA"/>
    <w:rsid w:val="006E2044"/>
    <w:rsid w:val="006E4598"/>
    <w:rsid w:val="006F1EA2"/>
    <w:rsid w:val="007054D7"/>
    <w:rsid w:val="00706E59"/>
    <w:rsid w:val="007147FD"/>
    <w:rsid w:val="00714B6D"/>
    <w:rsid w:val="00717CA0"/>
    <w:rsid w:val="00720AD9"/>
    <w:rsid w:val="00737C0E"/>
    <w:rsid w:val="00751063"/>
    <w:rsid w:val="0076224D"/>
    <w:rsid w:val="00765E8C"/>
    <w:rsid w:val="007662B8"/>
    <w:rsid w:val="007801E5"/>
    <w:rsid w:val="00790670"/>
    <w:rsid w:val="00796773"/>
    <w:rsid w:val="007A4997"/>
    <w:rsid w:val="007B718F"/>
    <w:rsid w:val="007C2484"/>
    <w:rsid w:val="007C4564"/>
    <w:rsid w:val="007C4AF4"/>
    <w:rsid w:val="007C5118"/>
    <w:rsid w:val="007D2ABD"/>
    <w:rsid w:val="007F3DAB"/>
    <w:rsid w:val="007F739F"/>
    <w:rsid w:val="00820642"/>
    <w:rsid w:val="008206BF"/>
    <w:rsid w:val="00826675"/>
    <w:rsid w:val="00827304"/>
    <w:rsid w:val="00833249"/>
    <w:rsid w:val="00833C3E"/>
    <w:rsid w:val="00863471"/>
    <w:rsid w:val="008741B7"/>
    <w:rsid w:val="00895558"/>
    <w:rsid w:val="008A19E1"/>
    <w:rsid w:val="008B30D4"/>
    <w:rsid w:val="008C2CA6"/>
    <w:rsid w:val="008E6390"/>
    <w:rsid w:val="008F0543"/>
    <w:rsid w:val="008F7A5D"/>
    <w:rsid w:val="009009F0"/>
    <w:rsid w:val="0090552E"/>
    <w:rsid w:val="00906433"/>
    <w:rsid w:val="00913177"/>
    <w:rsid w:val="009214DE"/>
    <w:rsid w:val="00937213"/>
    <w:rsid w:val="009426AD"/>
    <w:rsid w:val="009568B2"/>
    <w:rsid w:val="00961A4F"/>
    <w:rsid w:val="009665D7"/>
    <w:rsid w:val="009715B1"/>
    <w:rsid w:val="00982E08"/>
    <w:rsid w:val="0099358E"/>
    <w:rsid w:val="00997C6C"/>
    <w:rsid w:val="009A04DF"/>
    <w:rsid w:val="009A7797"/>
    <w:rsid w:val="009C3BD6"/>
    <w:rsid w:val="009D1C4B"/>
    <w:rsid w:val="009E185A"/>
    <w:rsid w:val="009F24D3"/>
    <w:rsid w:val="00A06791"/>
    <w:rsid w:val="00A31F77"/>
    <w:rsid w:val="00A329BD"/>
    <w:rsid w:val="00A34511"/>
    <w:rsid w:val="00A379A9"/>
    <w:rsid w:val="00A41168"/>
    <w:rsid w:val="00A42D6F"/>
    <w:rsid w:val="00A56B3C"/>
    <w:rsid w:val="00A652E6"/>
    <w:rsid w:val="00A70241"/>
    <w:rsid w:val="00A70E6B"/>
    <w:rsid w:val="00A778D1"/>
    <w:rsid w:val="00A87E68"/>
    <w:rsid w:val="00AA049A"/>
    <w:rsid w:val="00AA135B"/>
    <w:rsid w:val="00AA7DB5"/>
    <w:rsid w:val="00AB0A6C"/>
    <w:rsid w:val="00AB39D8"/>
    <w:rsid w:val="00AB60CA"/>
    <w:rsid w:val="00AC14D1"/>
    <w:rsid w:val="00AC233C"/>
    <w:rsid w:val="00AD6804"/>
    <w:rsid w:val="00AE300A"/>
    <w:rsid w:val="00AF496E"/>
    <w:rsid w:val="00AF717B"/>
    <w:rsid w:val="00B0410C"/>
    <w:rsid w:val="00B102B0"/>
    <w:rsid w:val="00B13256"/>
    <w:rsid w:val="00B24F54"/>
    <w:rsid w:val="00B30D57"/>
    <w:rsid w:val="00B33F2C"/>
    <w:rsid w:val="00B502C3"/>
    <w:rsid w:val="00B50F44"/>
    <w:rsid w:val="00B55AF5"/>
    <w:rsid w:val="00B60855"/>
    <w:rsid w:val="00B62398"/>
    <w:rsid w:val="00B62824"/>
    <w:rsid w:val="00B74010"/>
    <w:rsid w:val="00B76249"/>
    <w:rsid w:val="00B81D44"/>
    <w:rsid w:val="00BA23FD"/>
    <w:rsid w:val="00BA4273"/>
    <w:rsid w:val="00BA4D64"/>
    <w:rsid w:val="00BB7EB9"/>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64220"/>
    <w:rsid w:val="00C673AE"/>
    <w:rsid w:val="00C71D95"/>
    <w:rsid w:val="00C75089"/>
    <w:rsid w:val="00C777AD"/>
    <w:rsid w:val="00C77C90"/>
    <w:rsid w:val="00C82039"/>
    <w:rsid w:val="00CC7E51"/>
    <w:rsid w:val="00CD7115"/>
    <w:rsid w:val="00CE7301"/>
    <w:rsid w:val="00CF2BAC"/>
    <w:rsid w:val="00CF49A5"/>
    <w:rsid w:val="00D11D76"/>
    <w:rsid w:val="00D13C33"/>
    <w:rsid w:val="00D4717E"/>
    <w:rsid w:val="00D56763"/>
    <w:rsid w:val="00D71FF9"/>
    <w:rsid w:val="00D76795"/>
    <w:rsid w:val="00D76C80"/>
    <w:rsid w:val="00D8263A"/>
    <w:rsid w:val="00D96BBF"/>
    <w:rsid w:val="00DA41B8"/>
    <w:rsid w:val="00DA4E06"/>
    <w:rsid w:val="00DC1F5C"/>
    <w:rsid w:val="00DC22D9"/>
    <w:rsid w:val="00DC3091"/>
    <w:rsid w:val="00DC49BC"/>
    <w:rsid w:val="00DD1F0A"/>
    <w:rsid w:val="00DE68B7"/>
    <w:rsid w:val="00DF0295"/>
    <w:rsid w:val="00E04551"/>
    <w:rsid w:val="00E145A9"/>
    <w:rsid w:val="00E25F97"/>
    <w:rsid w:val="00E30F02"/>
    <w:rsid w:val="00E329E9"/>
    <w:rsid w:val="00E36F02"/>
    <w:rsid w:val="00E43ADA"/>
    <w:rsid w:val="00E46B70"/>
    <w:rsid w:val="00E56A87"/>
    <w:rsid w:val="00E678B6"/>
    <w:rsid w:val="00E83C35"/>
    <w:rsid w:val="00EA4784"/>
    <w:rsid w:val="00EB3D02"/>
    <w:rsid w:val="00ED4544"/>
    <w:rsid w:val="00ED646A"/>
    <w:rsid w:val="00EF0584"/>
    <w:rsid w:val="00EF7D26"/>
    <w:rsid w:val="00F02AFF"/>
    <w:rsid w:val="00F07D4B"/>
    <w:rsid w:val="00F13DDD"/>
    <w:rsid w:val="00F16B16"/>
    <w:rsid w:val="00F16E03"/>
    <w:rsid w:val="00F370A2"/>
    <w:rsid w:val="00F41C1D"/>
    <w:rsid w:val="00F61853"/>
    <w:rsid w:val="00F63262"/>
    <w:rsid w:val="00F65B49"/>
    <w:rsid w:val="00F67D53"/>
    <w:rsid w:val="00F90C2D"/>
    <w:rsid w:val="00F92478"/>
    <w:rsid w:val="00FA1323"/>
    <w:rsid w:val="00FB2955"/>
    <w:rsid w:val="00FC26F4"/>
    <w:rsid w:val="00FC38CA"/>
    <w:rsid w:val="00FE2213"/>
    <w:rsid w:val="00FE6131"/>
    <w:rsid w:val="00FF3FF3"/>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uiPriority w:val="9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uiPriority w:val="99"/>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uiPriority w:val="99"/>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920068485">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DE328-4BA8-4F2F-A38F-8F9159CF2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8</Pages>
  <Words>3775</Words>
  <Characters>21519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Старовойтова Виктория Алексеевна</cp:lastModifiedBy>
  <cp:revision>5</cp:revision>
  <cp:lastPrinted>2025-09-04T07:43:00Z</cp:lastPrinted>
  <dcterms:created xsi:type="dcterms:W3CDTF">2025-11-01T06:54:00Z</dcterms:created>
  <dcterms:modified xsi:type="dcterms:W3CDTF">2026-08-14T12:31:00Z</dcterms:modified>
</cp:coreProperties>
</file>